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897B29" w:rsidRDefault="00897B29" w:rsidP="00BF3363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BF3363" w:rsidRDefault="00BF3363" w:rsidP="00BF3363">
      <w:pPr>
        <w:jc w:val="center"/>
        <w:rPr>
          <w:rFonts w:ascii="Times New Roman" w:hAnsi="Times New Roman" w:cs="Times New Roman"/>
          <w:sz w:val="32"/>
        </w:rPr>
      </w:pPr>
      <w:r w:rsidRPr="00D958B0">
        <w:rPr>
          <w:rFonts w:ascii="Times New Roman" w:hAnsi="Times New Roman" w:cs="Times New Roman"/>
          <w:sz w:val="32"/>
        </w:rPr>
        <w:t xml:space="preserve">Дистанционное обучение с </w:t>
      </w:r>
      <w:r>
        <w:rPr>
          <w:rFonts w:ascii="Times New Roman" w:hAnsi="Times New Roman" w:cs="Times New Roman"/>
          <w:sz w:val="32"/>
        </w:rPr>
        <w:t>27</w:t>
      </w:r>
      <w:r w:rsidRPr="00D958B0">
        <w:rPr>
          <w:rFonts w:ascii="Times New Roman" w:hAnsi="Times New Roman" w:cs="Times New Roman"/>
          <w:sz w:val="32"/>
        </w:rPr>
        <w:t xml:space="preserve">.04 – </w:t>
      </w:r>
      <w:r>
        <w:rPr>
          <w:rFonts w:ascii="Times New Roman" w:hAnsi="Times New Roman" w:cs="Times New Roman"/>
          <w:sz w:val="32"/>
        </w:rPr>
        <w:t>1</w:t>
      </w:r>
      <w:r w:rsidRPr="00D958B0">
        <w:rPr>
          <w:rFonts w:ascii="Times New Roman" w:hAnsi="Times New Roman" w:cs="Times New Roman"/>
          <w:sz w:val="32"/>
        </w:rPr>
        <w:t>.0</w:t>
      </w:r>
      <w:r>
        <w:rPr>
          <w:rFonts w:ascii="Times New Roman" w:hAnsi="Times New Roman" w:cs="Times New Roman"/>
          <w:sz w:val="32"/>
        </w:rPr>
        <w:t>5</w:t>
      </w:r>
    </w:p>
    <w:p w:rsidR="00BF3363" w:rsidRDefault="00BF3363" w:rsidP="00BF336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Группа «Ручеек»</w:t>
      </w:r>
    </w:p>
    <w:p w:rsidR="00BF3363" w:rsidRPr="00897B29" w:rsidRDefault="00BF3363" w:rsidP="00897B29">
      <w:pPr>
        <w:jc w:val="center"/>
        <w:rPr>
          <w:rFonts w:ascii="Times New Roman" w:hAnsi="Times New Roman"/>
          <w:b/>
          <w:i/>
          <w:color w:val="000000" w:themeColor="text1"/>
          <w:sz w:val="36"/>
          <w:szCs w:val="36"/>
          <w:u w:val="single"/>
        </w:rPr>
      </w:pPr>
      <w:r w:rsidRPr="00897B29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Ознакомление с окружающим – «</w:t>
      </w:r>
      <w:r w:rsidRPr="00897B29">
        <w:rPr>
          <w:rFonts w:ascii="Times New Roman" w:hAnsi="Times New Roman"/>
          <w:b/>
          <w:i/>
          <w:color w:val="000000" w:themeColor="text1"/>
          <w:sz w:val="36"/>
          <w:szCs w:val="36"/>
          <w:u w:val="single"/>
        </w:rPr>
        <w:t>Насекомые»</w:t>
      </w:r>
    </w:p>
    <w:p w:rsidR="00BF3363" w:rsidRPr="00897B29" w:rsidRDefault="007A41F8" w:rsidP="00897B29">
      <w:pPr>
        <w:jc w:val="center"/>
        <w:rPr>
          <w:sz w:val="28"/>
        </w:rPr>
      </w:pPr>
      <w:hyperlink r:id="rId5" w:history="1">
        <w:r w:rsidR="00BF3363" w:rsidRPr="00897B29">
          <w:rPr>
            <w:rStyle w:val="a3"/>
            <w:sz w:val="24"/>
          </w:rPr>
          <w:t>https://infourok.ru/prezentaciya-na-temu-nasekomie-podgotovitelnaya-gruppa-3739447.html</w:t>
        </w:r>
      </w:hyperlink>
    </w:p>
    <w:p w:rsidR="00BF3363" w:rsidRPr="00EC7634" w:rsidRDefault="00BF3363" w:rsidP="00BF336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500497" cy="4335780"/>
            <wp:effectExtent l="19050" t="0" r="0" b="0"/>
            <wp:docPr id="1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1116" cy="43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75" w:rsidRDefault="00EF7575"/>
    <w:p w:rsidR="00897B29" w:rsidRPr="00897B29" w:rsidRDefault="00897B29">
      <w:pPr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897B29" w:rsidRDefault="00897B29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</w:p>
    <w:p w:rsidR="00897B29" w:rsidRDefault="00897B29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</w:p>
    <w:p w:rsidR="00897B29" w:rsidRDefault="00897B29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</w:p>
    <w:p w:rsidR="00897B29" w:rsidRDefault="00897B29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</w:p>
    <w:p w:rsidR="00897B29" w:rsidRDefault="00897B29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</w:p>
    <w:p w:rsidR="00897B29" w:rsidRDefault="00897B29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</w:p>
    <w:p w:rsidR="00897B29" w:rsidRDefault="00897B29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</w:p>
    <w:p w:rsidR="00897B29" w:rsidRDefault="00897B29" w:rsidP="00897B29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  <w:r w:rsidRPr="00897B29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Мир природы и человека - «Праздник весны и труда»</w:t>
      </w:r>
    </w:p>
    <w:p w:rsidR="00897B29" w:rsidRPr="00897B29" w:rsidRDefault="007A41F8" w:rsidP="00897B29">
      <w:pPr>
        <w:jc w:val="center"/>
        <w:rPr>
          <w:sz w:val="24"/>
          <w:lang w:val="en-US"/>
        </w:rPr>
      </w:pPr>
      <w:hyperlink r:id="rId7" w:history="1">
        <w:r w:rsidR="00897B29" w:rsidRPr="00897B29">
          <w:rPr>
            <w:rStyle w:val="a3"/>
            <w:sz w:val="24"/>
            <w:lang w:val="en-US"/>
          </w:rPr>
          <w:t>https://infourok.ru/prezentaciya-na-temu-prazdnik-vesni-i-trudaistoriya-i-sovremennost-    1318175.html</w:t>
        </w:r>
      </w:hyperlink>
    </w:p>
    <w:p w:rsidR="00897B29" w:rsidRDefault="00897B29">
      <w:pPr>
        <w:rPr>
          <w:color w:val="000000" w:themeColor="text1"/>
          <w:sz w:val="40"/>
          <w:szCs w:val="32"/>
        </w:rPr>
      </w:pPr>
      <w:r>
        <w:rPr>
          <w:noProof/>
          <w:color w:val="000000" w:themeColor="text1"/>
          <w:sz w:val="40"/>
          <w:szCs w:val="32"/>
        </w:rPr>
        <w:drawing>
          <wp:inline distT="0" distB="0" distL="0" distR="0">
            <wp:extent cx="6645910" cy="4426585"/>
            <wp:effectExtent l="19050" t="0" r="2540" b="0"/>
            <wp:docPr id="2" name="Рисунок 1" descr="3cbea599822cae3a11bd24feb64f4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bea599822cae3a11bd24feb64f4ef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29" w:rsidRDefault="00897B29" w:rsidP="00D63E6B">
      <w:pPr>
        <w:pStyle w:val="a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63E6B">
        <w:rPr>
          <w:rFonts w:ascii="Times New Roman" w:hAnsi="Times New Roman" w:cs="Times New Roman"/>
          <w:b/>
          <w:sz w:val="32"/>
          <w:szCs w:val="32"/>
          <w:u w:val="single"/>
        </w:rPr>
        <w:t>Художественная литература</w:t>
      </w:r>
      <w:r w:rsidR="00D63E6B" w:rsidRPr="00D63E6B"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r w:rsidR="00D63E6B" w:rsidRPr="00D63E6B">
        <w:rPr>
          <w:rFonts w:ascii="Times New Roman" w:hAnsi="Times New Roman"/>
          <w:b/>
          <w:sz w:val="32"/>
          <w:szCs w:val="32"/>
          <w:u w:val="single"/>
        </w:rPr>
        <w:t xml:space="preserve"> Чтение рассказа В. </w:t>
      </w:r>
      <w:proofErr w:type="spellStart"/>
      <w:r w:rsidR="00D63E6B" w:rsidRPr="00D63E6B">
        <w:rPr>
          <w:rFonts w:ascii="Times New Roman" w:hAnsi="Times New Roman"/>
          <w:b/>
          <w:sz w:val="32"/>
          <w:szCs w:val="32"/>
          <w:u w:val="single"/>
        </w:rPr>
        <w:t>Драгунчкого</w:t>
      </w:r>
      <w:proofErr w:type="spellEnd"/>
      <w:r w:rsidR="00D63E6B" w:rsidRPr="00D63E6B">
        <w:rPr>
          <w:rFonts w:ascii="Times New Roman" w:hAnsi="Times New Roman"/>
          <w:b/>
          <w:sz w:val="32"/>
          <w:szCs w:val="32"/>
          <w:u w:val="single"/>
        </w:rPr>
        <w:t xml:space="preserve"> «Друг детства»</w:t>
      </w:r>
    </w:p>
    <w:p w:rsidR="00D63E6B" w:rsidRPr="00D63E6B" w:rsidRDefault="00D63E6B" w:rsidP="00D63E6B">
      <w:pPr>
        <w:pStyle w:val="a7"/>
        <w:jc w:val="center"/>
        <w:rPr>
          <w:rFonts w:ascii="Times New Roman" w:hAnsi="Times New Roman" w:cs="Times New Roman"/>
          <w:b/>
          <w:sz w:val="40"/>
          <w:szCs w:val="32"/>
          <w:u w:val="single"/>
        </w:rPr>
      </w:pPr>
    </w:p>
    <w:p w:rsidR="00D63E6B" w:rsidRDefault="007A41F8" w:rsidP="00D63E6B">
      <w:pPr>
        <w:pStyle w:val="a7"/>
        <w:rPr>
          <w:rFonts w:ascii="Calibri" w:hAnsi="Calibri" w:cs="Calibri"/>
          <w:i/>
          <w:iCs/>
          <w:color w:val="333333"/>
          <w:sz w:val="38"/>
          <w:szCs w:val="38"/>
        </w:rPr>
      </w:pPr>
      <w:hyperlink r:id="rId9" w:history="1">
        <w:r w:rsidR="00D63E6B" w:rsidRPr="00D63E6B">
          <w:rPr>
            <w:rStyle w:val="a3"/>
            <w:sz w:val="28"/>
          </w:rPr>
          <w:t>https://mishka-knizhka.ru/audio-rasskazy-dlya-detej/audio-rasskazy-dragunskogo/drug-detstva-audio/</w:t>
        </w:r>
      </w:hyperlink>
      <w:r w:rsidR="00D63E6B">
        <w:t xml:space="preserve"> - </w:t>
      </w:r>
      <w:r w:rsidR="00D63E6B" w:rsidRPr="00D63E6B">
        <w:rPr>
          <w:rFonts w:ascii="Calibri" w:hAnsi="Calibri" w:cs="Calibri"/>
          <w:b/>
          <w:bCs/>
          <w:iCs/>
          <w:color w:val="333333"/>
          <w:sz w:val="32"/>
          <w:szCs w:val="38"/>
        </w:rPr>
        <w:t>Друг детства — аудио рассказ Драгунского</w:t>
      </w:r>
    </w:p>
    <w:p w:rsidR="00D63E6B" w:rsidRPr="00D63E6B" w:rsidRDefault="00D63E6B" w:rsidP="00D63E6B">
      <w:pPr>
        <w:pStyle w:val="a7"/>
        <w:rPr>
          <w:rFonts w:ascii="Times New Roman" w:hAnsi="Times New Roman" w:cs="Times New Roman"/>
          <w:b/>
          <w:sz w:val="40"/>
          <w:szCs w:val="32"/>
          <w:u w:val="single"/>
        </w:rPr>
      </w:pP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63E6B">
        <w:rPr>
          <w:rFonts w:ascii="Times New Roman" w:eastAsia="Times New Roman" w:hAnsi="Times New Roman" w:cs="Times New Roman"/>
          <w:color w:val="333333"/>
          <w:sz w:val="32"/>
          <w:szCs w:val="32"/>
        </w:rPr>
        <w:t>Рассказ Драгунского о мальчике и его любимой игрушке – плюшевом медведе. Однажды шестилетний Дениска решает быть боксёром и просит папу купить ему боксёрскую грушу. Папа со смехом отказывает мальчугану в покупке. Тогда мама достает из шкафа старую игрушку – медведя, с которым Дениска уже давно не играет. Мама предлагает боксировать мишку вместо груши. Мальчик уже хотел начать тренироваться, но вспомнил, как он любил мишку, как кормил его, как спал с ним…</w:t>
      </w:r>
    </w:p>
    <w:p w:rsidR="00D63E6B" w:rsidRDefault="00D63E6B" w:rsidP="00D63E6B">
      <w:pPr>
        <w:pStyle w:val="a7"/>
        <w:rPr>
          <w:rFonts w:ascii="Calibri" w:eastAsia="Times New Roman" w:hAnsi="Calibri" w:cs="Calibri"/>
          <w:i/>
          <w:iCs/>
          <w:color w:val="333333"/>
          <w:sz w:val="38"/>
          <w:szCs w:val="38"/>
        </w:rPr>
      </w:pPr>
    </w:p>
    <w:p w:rsidR="00D63E6B" w:rsidRDefault="00D63E6B" w:rsidP="00D63E6B">
      <w:pPr>
        <w:pStyle w:val="a7"/>
        <w:rPr>
          <w:rFonts w:ascii="Calibri" w:eastAsia="Times New Roman" w:hAnsi="Calibri" w:cs="Calibri"/>
          <w:i/>
          <w:iCs/>
          <w:color w:val="333333"/>
          <w:sz w:val="38"/>
          <w:szCs w:val="38"/>
        </w:rPr>
      </w:pPr>
    </w:p>
    <w:p w:rsidR="00D63E6B" w:rsidRDefault="00D63E6B" w:rsidP="00D63E6B">
      <w:pPr>
        <w:pStyle w:val="a7"/>
        <w:rPr>
          <w:rFonts w:ascii="Calibri" w:eastAsia="Times New Roman" w:hAnsi="Calibri" w:cs="Calibri"/>
          <w:i/>
          <w:iCs/>
          <w:color w:val="333333"/>
          <w:sz w:val="38"/>
          <w:szCs w:val="38"/>
        </w:rPr>
      </w:pPr>
    </w:p>
    <w:p w:rsidR="00D63E6B" w:rsidRDefault="00D63E6B" w:rsidP="00D63E6B">
      <w:pPr>
        <w:pStyle w:val="a7"/>
        <w:rPr>
          <w:rFonts w:ascii="Calibri" w:eastAsia="Times New Roman" w:hAnsi="Calibri" w:cs="Calibri"/>
          <w:i/>
          <w:iCs/>
          <w:color w:val="333333"/>
          <w:sz w:val="38"/>
          <w:szCs w:val="38"/>
        </w:rPr>
      </w:pPr>
    </w:p>
    <w:p w:rsidR="00D63E6B" w:rsidRDefault="00D63E6B" w:rsidP="00D63E6B">
      <w:pPr>
        <w:pStyle w:val="a7"/>
        <w:rPr>
          <w:rFonts w:ascii="Calibri" w:eastAsia="Times New Roman" w:hAnsi="Calibri" w:cs="Calibri"/>
          <w:i/>
          <w:iCs/>
          <w:color w:val="333333"/>
          <w:sz w:val="38"/>
          <w:szCs w:val="38"/>
        </w:rPr>
      </w:pPr>
    </w:p>
    <w:p w:rsidR="00897B29" w:rsidRPr="00D63E6B" w:rsidRDefault="00D63E6B" w:rsidP="00D63E6B">
      <w:pPr>
        <w:pStyle w:val="a7"/>
        <w:jc w:val="center"/>
        <w:rPr>
          <w:rFonts w:ascii="Times New Roman" w:eastAsia="Times New Roman" w:hAnsi="Times New Roman" w:cs="Times New Roman"/>
          <w:iCs/>
          <w:color w:val="333333"/>
          <w:sz w:val="36"/>
          <w:szCs w:val="28"/>
        </w:rPr>
      </w:pPr>
      <w:r>
        <w:rPr>
          <w:rFonts w:ascii="Times New Roman" w:eastAsia="Times New Roman" w:hAnsi="Times New Roman" w:cs="Times New Roman"/>
          <w:iCs/>
          <w:color w:val="333333"/>
          <w:sz w:val="36"/>
          <w:szCs w:val="28"/>
        </w:rPr>
        <w:t>«Друг детства»</w:t>
      </w:r>
    </w:p>
    <w:p w:rsidR="00D63E6B" w:rsidRDefault="00897B29" w:rsidP="00D63E6B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Когда мне было лет шесть или шесть с половиной, я совершенно не знал, кем же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конце концов буду на этом свете.</w:t>
      </w:r>
    </w:p>
    <w:p w:rsidR="00D63E6B" w:rsidRDefault="00897B29" w:rsidP="00D63E6B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D63E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030730" cy="2617386"/>
            <wp:effectExtent l="19050" t="0" r="7620" b="0"/>
            <wp:docPr id="13" name="Рисунок 1" descr="мишка в кор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шка в корзин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98" cy="26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897B29" w:rsidRPr="00D63E6B" w:rsidRDefault="00897B29" w:rsidP="00D63E6B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Мне все люди вокруг очень нравились и все работы тоже. У меня тогда в голове была ужасная путаница, я был какой-то растерянный и никак не мог толком решить, за что же мне приниматься.</w:t>
      </w:r>
    </w:p>
    <w:p w:rsidR="00897B29" w:rsidRPr="00D63E6B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771" cy="2362200"/>
            <wp:effectExtent l="19050" t="0" r="0" b="0"/>
            <wp:docPr id="12" name="Рисунок 2" descr="Ден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иск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93" cy="23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29" w:rsidRPr="00D63E6B" w:rsidRDefault="00897B29" w:rsidP="00D63E6B">
      <w:pPr>
        <w:pStyle w:val="a7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D63E6B">
        <w:rPr>
          <w:rStyle w:val="a8"/>
          <w:rFonts w:ascii="Times New Roman" w:hAnsi="Times New Roman" w:cs="Times New Roman"/>
          <w:i w:val="0"/>
          <w:sz w:val="28"/>
          <w:szCs w:val="28"/>
        </w:rPr>
        <w:t>То я хотел быть астрономом, чтоб не спать по ночам и наблюдать в телескоп далекие звезды, а то я мечтал стать капитаном дальнего плавания, чтобы стоять, расставив ноги, на капитанском мостике, и посетить далекий Сингапур, и купить там забавную обезьянку.</w:t>
      </w:r>
    </w:p>
    <w:p w:rsidR="00897B29" w:rsidRPr="00D63E6B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6030" cy="2431473"/>
            <wp:effectExtent l="19050" t="0" r="7620" b="0"/>
            <wp:docPr id="3" name="Рисунок 3" descr="кап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пита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83" cy="243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29" w:rsidRPr="00D63E6B" w:rsidRDefault="00897B29" w:rsidP="00D63E6B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А то мне до смерти хотелось превратиться в машиниста метро или начальника станции и ходить в красной фуражке и кричать толстым голосом:</w:t>
      </w:r>
    </w:p>
    <w:p w:rsidR="00897B29" w:rsidRPr="00D63E6B" w:rsidRDefault="00897B29" w:rsidP="00D63E6B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</w:t>
      </w:r>
      <w:proofErr w:type="spell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Го</w:t>
      </w:r>
      <w:proofErr w:type="spell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-о-</w:t>
      </w:r>
      <w:proofErr w:type="spell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тов</w:t>
      </w:r>
      <w:proofErr w:type="spell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</w:p>
    <w:p w:rsidR="00897B29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5197" cy="2491740"/>
            <wp:effectExtent l="19050" t="0" r="9253" b="0"/>
            <wp:docPr id="4" name="Рисунок 4" descr="машин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шинис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97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6B" w:rsidRPr="00D63E6B" w:rsidRDefault="00D63E6B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Или у меня разгорался аппетит выучиться на такого художника, который рисует на уличном асфальте белые полоски для мчащихся машин.</w:t>
      </w:r>
    </w:p>
    <w:p w:rsidR="00897B29" w:rsidRPr="00D63E6B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3885" cy="2705100"/>
            <wp:effectExtent l="19050" t="0" r="0" b="0"/>
            <wp:docPr id="5" name="Рисунок 5" descr="худо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удожни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10" cy="27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то мне казалось, что неплохо бы стать отважным путешественником вроде Алена </w:t>
      </w:r>
      <w:proofErr w:type="spell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Бомбара</w:t>
      </w:r>
      <w:proofErr w:type="spell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переплыть все океаны на утлом челноке, питаясь одной только сырой рыбой. Правда, этот </w:t>
      </w:r>
      <w:proofErr w:type="spell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Бомбар</w:t>
      </w:r>
      <w:proofErr w:type="spell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после своего путешествия похудел на двадцать пять килограммов, а я всего-то весил двадцать шесть, так что выходило, что если я тоже </w:t>
      </w: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поплыву, как он, то мне худеть будет совершенно некуда, я буду весить в конце путешествия только одно кило. А вдруг я где-нибудь не поймаю одну-другую рыбину и похудею чуть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побольше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? Тогда я, наверно, просто растаю в воздухе как дым, вот и все дела.</w:t>
      </w:r>
    </w:p>
    <w:p w:rsidR="00897B29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2331" cy="2400300"/>
            <wp:effectExtent l="19050" t="0" r="0" b="0"/>
            <wp:docPr id="6" name="Рисунок 6" descr="Друг детства - Драгунский В.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руг детства - Драгунский В.Ю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31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6B" w:rsidRPr="00D63E6B" w:rsidRDefault="00D63E6B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897B29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Когда я все это подсчитал, то решил отказаться от этой затеи, а на другой день мне уже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приспичило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стать боксером, потому что я увидел в телевизоре розыгрыш первенства Европы по боксу. Как они молотили друг друга – просто ужас какой-то!</w:t>
      </w:r>
    </w:p>
    <w:p w:rsidR="00D63E6B" w:rsidRPr="00D63E6B" w:rsidRDefault="00D63E6B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97B29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370" cy="2147248"/>
            <wp:effectExtent l="19050" t="0" r="0" b="0"/>
            <wp:docPr id="7" name="Рисунок 7" descr="бок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ксе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14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6B" w:rsidRPr="00D63E6B" w:rsidRDefault="00D63E6B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потом показали их тренировку, и тут они колотили уже тяжелую кожаную «грушу» – такой продолговатый тяжелый мяч, по нему надо бить изо всех сил,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лупить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есть мочи, чтобы развивать в себе силу удара. И я так нагляделся на все на это, что тоже решил стать самым сильным человеком во дворе, чтобы всех побивать, в случае чего.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Я сказал папе: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Папа, купи мне грушу!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Сейчас январь, груш нет. Съешь пока морковку.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Я рассмеялся: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Нет, папа, не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такую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! Не съедобную грушу! Ты, пожалуйста, купи мне обыкновенную кожаную боксерскую грушу!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А тебе зачем? – сказал папа.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Тренироваться, – сказал я. – Потому что я буду боксером и буду всех побивать. Купи, а?</w:t>
      </w:r>
    </w:p>
    <w:p w:rsidR="00897B29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51610" cy="3028539"/>
            <wp:effectExtent l="19050" t="0" r="0" b="0"/>
            <wp:docPr id="8" name="Рисунок 8" descr="Дениска в перча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ниска в перчатках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26" cy="303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6B" w:rsidRPr="00D63E6B" w:rsidRDefault="00D63E6B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Сколько же стоит такая груша? – поинтересовался папа.</w:t>
      </w:r>
    </w:p>
    <w:p w:rsidR="00897B29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Пустяки какие-нибудь, – сказал я. – Рублей сто или триста.</w:t>
      </w:r>
    </w:p>
    <w:p w:rsidR="00D63E6B" w:rsidRPr="00D63E6B" w:rsidRDefault="00D63E6B" w:rsidP="00D63E6B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97B29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7309" cy="2887980"/>
            <wp:effectExtent l="19050" t="0" r="9191" b="0"/>
            <wp:docPr id="9" name="Рисунок 9" descr="папа и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па и мам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09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6B" w:rsidRPr="00D63E6B" w:rsidRDefault="00D63E6B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Ты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спятил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, братец, – сказал папа. – Перебейся как-нибудь без груши. Ничего с тобой не случится.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И он оделся и пошел на работу.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А я на него обиделся за то, что он мне так со смехом отказал. И мама сразу же заметила, что я обиделся, и тотчас сказала: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Стой-ка, я, кажется, что-то придумала. Ну-ка, ну-ка, погоди-ка одну минуточку.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И она наклонилась и вытащила из-под дивана большую плетеную корзинку; в ней были сложены старые игрушки, в которые я уже не играл. Потому что я уже вырос и осенью мне должны были купить школьную форму и картуз с блестящим козырьком.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Мама стала копаться в этой корзинке, и, пока она копалась, я видел мой старый трамвайчик без колес и на веревочке, пластмассовую дудку, помятый волчок, одну стрелу с резиновой нашлепкой, обрывок паруса от лодки, и несколько погремушек, и </w:t>
      </w: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много еще разного игрушечного утиля. И вдруг мама достала со дна корзинки здоровущего плюшевого Мишку.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Она бросила его мне на диван и сказала: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Вот. Это тот самый, что тебе тетя Мила подарила. Тебе тогда два года исполнилось. Хороший Мишка, отличный. Погляди, какой тугой!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Живот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какой толстый!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Ишь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выкатил! Чем не груша? Еще лучше! И покупать не надо! Давай тренируйся сколько душе угодно! Начинай!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И тут ее позвали к телефону, и она вышла в коридор.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я очень обрадовался, что мама так здорово придумала. И я устроил Мишку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поудобнее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диване, чтобы мне сподручней было об него тренироваться и развивать силу удара.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Он сидел передо мной такой шоколадный, но здорово облезлый, и у него были разные глаза: один его собственный – желтый стеклянный, а другой большой белый – из пуговицы от наволочки; я даже не помнил, когда он появился. Но это было не важно, потому что Мишка довольно весело смотрел на меня своими разными глазами, и он расставил ноги и выпятил мне навстречу живот и обе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руки поднял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кверху, как будто шутил, что вот он уже заранее сдается…</w:t>
      </w:r>
    </w:p>
    <w:p w:rsidR="00897B29" w:rsidRPr="00D63E6B" w:rsidRDefault="00897B29" w:rsidP="00D63E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861068"/>
            <wp:effectExtent l="19050" t="0" r="0" b="0"/>
            <wp:docPr id="10" name="Рисунок 10" descr="Дениска с ми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ниска с мишко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И я вот так посмотрел на него и вдруг вспомнил, как давным-давно я с этим Мишкой ни на минуту не расставался, повсюду таскал его за собой, и нянькал его, и сажал его за стол рядом с собой обедать, и кормил его с ложки манной кашей, и у него такая забавная мордочка становилась, когда я его чем-нибудь перемазывал, хоть той же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кашей или вареньем, такая забавная милая мордочка становилась у него тогда, прямо как живая, и я его спать с собой укладывал, и укачивал его, как маленького братишку, и шептал ему разные сказки прямо в его бархатные тверденькие ушки, и я его любил тогда, любил всей душой, я за него тогда жизнь бы отдал.</w:t>
      </w:r>
      <w:proofErr w:type="gramEnd"/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вот он сидит сейчас на диване, мой бывший самый лучший друг, настоящий друг детства. Вот он сидит, смеется разными глазами, а я хочу тренировать об него силу удара…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Ты что, – сказала мама, она уже вернулась из коридора. – Что с тобой?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А я не знал, что со мной, я долго молчал и отвернулся от мамы, чтобы она по голосу или по губам не догадалась, что со мной, и я задрал голову к потолку, чтобы слезы вкатились обратно, и потом, когда я скрепился немного, я сказал:</w:t>
      </w:r>
    </w:p>
    <w:p w:rsidR="00897B29" w:rsidRPr="00D63E6B" w:rsidRDefault="00897B29" w:rsidP="00D63E6B">
      <w:pPr>
        <w:pStyle w:val="a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color w:val="333333"/>
          <w:sz w:val="28"/>
          <w:szCs w:val="28"/>
        </w:rPr>
        <w:t>– Ты о чем, мама? Со мной ничего… Просто я раздумал. Просто я никогда не буду боксером.</w:t>
      </w:r>
    </w:p>
    <w:p w:rsidR="00897B29" w:rsidRDefault="00897B29" w:rsidP="00D63E6B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3E6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97430" cy="2926536"/>
            <wp:effectExtent l="19050" t="0" r="7620" b="0"/>
            <wp:docPr id="11" name="Рисунок 11" descr="Друг детства - Драгунский В.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уг детства - Драгунский В.Ю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92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71" w:rsidRDefault="009E2871" w:rsidP="00D63E6B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E6B" w:rsidRDefault="00D63E6B" w:rsidP="00D63E6B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E6B" w:rsidRPr="009E2871" w:rsidRDefault="009E2871" w:rsidP="009E2871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E2871">
        <w:rPr>
          <w:rFonts w:ascii="Times New Roman" w:eastAsia="Calibri" w:hAnsi="Times New Roman" w:cs="Times New Roman"/>
          <w:b/>
          <w:sz w:val="32"/>
          <w:szCs w:val="32"/>
        </w:rPr>
        <w:t>Развитие речи - Составление рассказа по картине « Лошадь с жеребенком».</w:t>
      </w:r>
    </w:p>
    <w:p w:rsidR="00D63E6B" w:rsidRPr="009E2871" w:rsidRDefault="00D63E6B" w:rsidP="009E2871">
      <w:pPr>
        <w:pStyle w:val="a7"/>
        <w:jc w:val="both"/>
        <w:rPr>
          <w:b/>
          <w:sz w:val="32"/>
          <w:szCs w:val="32"/>
        </w:rPr>
      </w:pPr>
    </w:p>
    <w:p w:rsidR="00D63E6B" w:rsidRDefault="007A41F8" w:rsidP="00D63E6B">
      <w:pPr>
        <w:pStyle w:val="a7"/>
        <w:rPr>
          <w:sz w:val="28"/>
        </w:rPr>
      </w:pPr>
      <w:hyperlink r:id="rId21" w:history="1">
        <w:r w:rsidR="00D63E6B" w:rsidRPr="009E2871">
          <w:rPr>
            <w:rStyle w:val="a3"/>
            <w:sz w:val="28"/>
          </w:rPr>
          <w:t>https://nsportal.ru/detskiy-sad/razvitie-rechi/2019/03/14/sostavlenie-rasskaza-po-kartine-loshad-s-zherebenkom</w:t>
        </w:r>
      </w:hyperlink>
    </w:p>
    <w:p w:rsidR="009E2871" w:rsidRDefault="009E2871" w:rsidP="00D63E6B">
      <w:pPr>
        <w:pStyle w:val="a7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28"/>
        </w:rPr>
        <w:drawing>
          <wp:inline distT="0" distB="0" distL="0" distR="0">
            <wp:extent cx="6092190" cy="4572000"/>
            <wp:effectExtent l="19050" t="0" r="3810" b="0"/>
            <wp:docPr id="14" name="Рисунок 13" descr="10205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50870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71" w:rsidRDefault="009E2871" w:rsidP="00D63E6B">
      <w:pPr>
        <w:pStyle w:val="a7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9E2871" w:rsidRDefault="009E2871" w:rsidP="00D63E6B">
      <w:pPr>
        <w:pStyle w:val="a7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9E2871" w:rsidRDefault="009E2871" w:rsidP="009E2871">
      <w:pPr>
        <w:pStyle w:val="a7"/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9E2871">
        <w:rPr>
          <w:rFonts w:ascii="Times New Roman" w:hAnsi="Times New Roman" w:cs="Times New Roman"/>
          <w:b/>
          <w:color w:val="000000" w:themeColor="text1"/>
          <w:sz w:val="36"/>
          <w:szCs w:val="28"/>
          <w:u w:val="single"/>
        </w:rPr>
        <w:lastRenderedPageBreak/>
        <w:t xml:space="preserve">Обучение грамоте – </w:t>
      </w:r>
      <w:r w:rsidRPr="009E2871">
        <w:rPr>
          <w:rFonts w:ascii="Times New Roman" w:hAnsi="Times New Roman" w:cs="Times New Roman"/>
          <w:b/>
          <w:sz w:val="36"/>
          <w:u w:val="single"/>
        </w:rPr>
        <w:t xml:space="preserve">Звук и буква </w:t>
      </w:r>
      <w:proofErr w:type="spellStart"/>
      <w:r w:rsidRPr="009E2871">
        <w:rPr>
          <w:rFonts w:ascii="Times New Roman" w:hAnsi="Times New Roman" w:cs="Times New Roman"/>
          <w:b/>
          <w:sz w:val="36"/>
          <w:u w:val="single"/>
        </w:rPr>
        <w:t>Щщ</w:t>
      </w:r>
      <w:proofErr w:type="spellEnd"/>
      <w:r w:rsidRPr="009E2871">
        <w:rPr>
          <w:rFonts w:ascii="Times New Roman" w:hAnsi="Times New Roman" w:cs="Times New Roman"/>
          <w:b/>
          <w:sz w:val="36"/>
          <w:u w:val="single"/>
        </w:rPr>
        <w:t>.</w:t>
      </w:r>
    </w:p>
    <w:p w:rsidR="009E2871" w:rsidRDefault="009E2871" w:rsidP="009E2871">
      <w:pPr>
        <w:pStyle w:val="a7"/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9E2871" w:rsidRDefault="007A41F8" w:rsidP="009E2871">
      <w:pPr>
        <w:pStyle w:val="a7"/>
        <w:rPr>
          <w:rFonts w:ascii="Times New Roman" w:hAnsi="Times New Roman" w:cs="Times New Roman"/>
          <w:sz w:val="28"/>
        </w:rPr>
      </w:pPr>
      <w:hyperlink r:id="rId23" w:history="1">
        <w:r w:rsidR="009E2871" w:rsidRPr="009E2871">
          <w:rPr>
            <w:rStyle w:val="a3"/>
            <w:rFonts w:ascii="Times New Roman" w:hAnsi="Times New Roman" w:cs="Times New Roman"/>
            <w:sz w:val="28"/>
          </w:rPr>
          <w:t>https://nsportal.ru/nachalnaya-shkola/chtenie/2011/08/07/urok-obucheniya-gramote-zvuk-shch-bukvy-shchshch</w:t>
        </w:r>
      </w:hyperlink>
    </w:p>
    <w:p w:rsidR="009E2871" w:rsidRDefault="009E2871" w:rsidP="009E2871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  <w:szCs w:val="28"/>
          <w:u w:val="single"/>
        </w:rPr>
        <w:drawing>
          <wp:inline distT="0" distB="0" distL="0" distR="0">
            <wp:extent cx="6412230" cy="4812542"/>
            <wp:effectExtent l="19050" t="0" r="7620" b="0"/>
            <wp:docPr id="15" name="Рисунок 14" descr="hello_html_m115820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15820fb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8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71" w:rsidRDefault="009E2871" w:rsidP="009E2871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</w:pPr>
    </w:p>
    <w:p w:rsidR="009E2871" w:rsidRPr="009E2871" w:rsidRDefault="009E2871" w:rsidP="009E2871">
      <w:pPr>
        <w:pStyle w:val="a7"/>
        <w:rPr>
          <w:rFonts w:ascii="Times New Roman" w:hAnsi="Times New Roman" w:cs="Times New Roman"/>
          <w:color w:val="000000" w:themeColor="text1"/>
          <w:sz w:val="20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8"/>
        </w:rPr>
        <w:lastRenderedPageBreak/>
        <w:drawing>
          <wp:inline distT="0" distB="0" distL="0" distR="0">
            <wp:extent cx="6275070" cy="4762984"/>
            <wp:effectExtent l="19050" t="0" r="0" b="0"/>
            <wp:docPr id="16" name="Рисунок 1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2773" cy="47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71" w:rsidRDefault="009E2871" w:rsidP="009E2871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</w:pPr>
    </w:p>
    <w:p w:rsidR="009E2871" w:rsidRDefault="009E2871" w:rsidP="009E2871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  <w:szCs w:val="28"/>
          <w:u w:val="single"/>
        </w:rPr>
        <w:drawing>
          <wp:inline distT="0" distB="0" distL="0" distR="0">
            <wp:extent cx="5924550" cy="4443696"/>
            <wp:effectExtent l="19050" t="0" r="0" b="0"/>
            <wp:docPr id="17" name="Рисунок 16" descr="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71" w:rsidRDefault="009E2871" w:rsidP="009E2871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  <w:szCs w:val="28"/>
          <w:u w:val="single"/>
        </w:rPr>
        <w:lastRenderedPageBreak/>
        <w:drawing>
          <wp:inline distT="0" distB="0" distL="0" distR="0">
            <wp:extent cx="6645910" cy="4984750"/>
            <wp:effectExtent l="19050" t="0" r="2540" b="0"/>
            <wp:docPr id="18" name="Рисунок 17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71" w:rsidRDefault="009E2871" w:rsidP="009E2871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  <w:t xml:space="preserve"> </w:t>
      </w:r>
    </w:p>
    <w:p w:rsidR="009E2871" w:rsidRPr="00652C3E" w:rsidRDefault="009E2871" w:rsidP="00652C3E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</w:pPr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 xml:space="preserve">На </w:t>
      </w:r>
      <w:proofErr w:type="spellStart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учи</w:t>
      </w:r>
      <w:proofErr w:type="gramStart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.р</w:t>
      </w:r>
      <w:proofErr w:type="gramEnd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у</w:t>
      </w:r>
      <w:proofErr w:type="spellEnd"/>
    </w:p>
    <w:p w:rsidR="009E2871" w:rsidRPr="00652C3E" w:rsidRDefault="009E2871" w:rsidP="00652C3E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52C3E">
        <w:rPr>
          <w:rFonts w:ascii="Times New Roman" w:hAnsi="Times New Roman" w:cs="Times New Roman"/>
          <w:b/>
          <w:sz w:val="32"/>
          <w:szCs w:val="28"/>
          <w:u w:val="single"/>
        </w:rPr>
        <w:t xml:space="preserve">Математика – </w:t>
      </w:r>
      <w:r w:rsidRPr="00652C3E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 xml:space="preserve">«Счет </w:t>
      </w:r>
      <w:r w:rsidR="00652C3E" w:rsidRPr="00652C3E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вперед и назад</w:t>
      </w:r>
      <w:r w:rsidRPr="00652C3E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»</w:t>
      </w:r>
    </w:p>
    <w:p w:rsidR="009E2871" w:rsidRPr="009E2871" w:rsidRDefault="00652C3E" w:rsidP="009E2871">
      <w:pPr>
        <w:pStyle w:val="a7"/>
        <w:rPr>
          <w:rFonts w:ascii="Times New Roman" w:hAnsi="Times New Roman" w:cs="Times New Roman"/>
          <w:b/>
          <w:color w:val="000000" w:themeColor="text1"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  <w:szCs w:val="28"/>
          <w:u w:val="single"/>
        </w:rPr>
        <w:drawing>
          <wp:inline distT="0" distB="0" distL="0" distR="0">
            <wp:extent cx="6645910" cy="1464085"/>
            <wp:effectExtent l="19050" t="0" r="2540" b="0"/>
            <wp:docPr id="21" name="Рисунок 19" descr="3746605711-Cifry_ot_odnogo_do_desy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6605711-Cifry_ot_odnogo_do_desyati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116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4"/>
          <w:szCs w:val="28"/>
          <w:u w:val="single"/>
        </w:rPr>
        <w:drawing>
          <wp:inline distT="0" distB="0" distL="0" distR="0">
            <wp:extent cx="6645910" cy="1184910"/>
            <wp:effectExtent l="19050" t="0" r="2540" b="0"/>
            <wp:docPr id="19" name="Рисунок 18" descr="101575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75437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871" w:rsidRPr="009E2871" w:rsidSect="00D63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363"/>
    <w:rsid w:val="00652C3E"/>
    <w:rsid w:val="007A41F8"/>
    <w:rsid w:val="00897B29"/>
    <w:rsid w:val="009E2871"/>
    <w:rsid w:val="00BF3363"/>
    <w:rsid w:val="00D63E6B"/>
    <w:rsid w:val="00E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3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97B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3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3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7B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89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D63E6B"/>
    <w:pPr>
      <w:spacing w:after="0" w:line="240" w:lineRule="auto"/>
    </w:pPr>
  </w:style>
  <w:style w:type="character" w:styleId="a8">
    <w:name w:val="Emphasis"/>
    <w:basedOn w:val="a0"/>
    <w:uiPriority w:val="20"/>
    <w:qFormat/>
    <w:rsid w:val="00D63E6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63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3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97B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3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3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7B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89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D63E6B"/>
    <w:pPr>
      <w:spacing w:after="0" w:line="240" w:lineRule="auto"/>
    </w:pPr>
  </w:style>
  <w:style w:type="character" w:styleId="a8">
    <w:name w:val="Emphasis"/>
    <w:basedOn w:val="a0"/>
    <w:uiPriority w:val="20"/>
    <w:qFormat/>
    <w:rsid w:val="00D63E6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63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7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nsportal.ru/detskiy-sad/razvitie-rechi/2019/03/14/sostavlenie-rasskaza-po-kartine-loshad-s-zherebenkom" TargetMode="External"/><Relationship Id="rId7" Type="http://schemas.openxmlformats.org/officeDocument/2006/relationships/hyperlink" Target="https://infourok.ru/prezentaciya-na-temu-prazdnik-vesni-i-trudaistoriya-i-sovremennost-%20%20%20%201318175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gif"/><Relationship Id="rId5" Type="http://schemas.openxmlformats.org/officeDocument/2006/relationships/hyperlink" Target="https://infourok.ru/prezentaciya-na-temu-nasekomie-podgotovitelnaya-gruppa-3739447.html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nsportal.ru/nachalnaya-shkola/chtenie/2011/08/07/urok-obucheniya-gramote-zvuk-shch-bukvy-shchshch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ishka-knizhka.ru/audio-rasskazy-dlya-detej/audio-rasskazy-dragunskogo/drug-detstva-audio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2</cp:revision>
  <dcterms:created xsi:type="dcterms:W3CDTF">2020-04-27T03:54:00Z</dcterms:created>
  <dcterms:modified xsi:type="dcterms:W3CDTF">2020-04-27T03:54:00Z</dcterms:modified>
</cp:coreProperties>
</file>