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6778F5" w:rsidRDefault="006778F5" w:rsidP="006778F5">
      <w:pPr>
        <w:jc w:val="center"/>
        <w:rPr>
          <w:rFonts w:ascii="Times New Roman" w:hAnsi="Times New Roman" w:cs="Times New Roman"/>
          <w:sz w:val="32"/>
        </w:rPr>
      </w:pPr>
      <w:r w:rsidRPr="00D958B0">
        <w:rPr>
          <w:rFonts w:ascii="Times New Roman" w:hAnsi="Times New Roman" w:cs="Times New Roman"/>
          <w:sz w:val="32"/>
        </w:rPr>
        <w:t xml:space="preserve">Дистанционное обучение с </w:t>
      </w:r>
      <w:r w:rsidR="00B766CD">
        <w:rPr>
          <w:rFonts w:ascii="Times New Roman" w:hAnsi="Times New Roman" w:cs="Times New Roman"/>
          <w:sz w:val="32"/>
        </w:rPr>
        <w:t>05</w:t>
      </w:r>
      <w:r w:rsidRPr="00D958B0">
        <w:rPr>
          <w:rFonts w:ascii="Times New Roman" w:hAnsi="Times New Roman" w:cs="Times New Roman"/>
          <w:sz w:val="32"/>
        </w:rPr>
        <w:t>.</w:t>
      </w:r>
      <w:r w:rsidR="00B766CD">
        <w:rPr>
          <w:rFonts w:ascii="Times New Roman" w:hAnsi="Times New Roman" w:cs="Times New Roman"/>
          <w:sz w:val="32"/>
        </w:rPr>
        <w:t>10</w:t>
      </w:r>
      <w:r w:rsidRPr="00D958B0">
        <w:rPr>
          <w:rFonts w:ascii="Times New Roman" w:hAnsi="Times New Roman" w:cs="Times New Roman"/>
          <w:sz w:val="32"/>
        </w:rPr>
        <w:t xml:space="preserve"> – </w:t>
      </w:r>
      <w:r w:rsidR="00B766CD">
        <w:rPr>
          <w:rFonts w:ascii="Times New Roman" w:hAnsi="Times New Roman" w:cs="Times New Roman"/>
          <w:sz w:val="32"/>
        </w:rPr>
        <w:t>09</w:t>
      </w:r>
      <w:r w:rsidRPr="00D958B0">
        <w:rPr>
          <w:rFonts w:ascii="Times New Roman" w:hAnsi="Times New Roman" w:cs="Times New Roman"/>
          <w:sz w:val="32"/>
        </w:rPr>
        <w:t>.</w:t>
      </w:r>
      <w:r w:rsidR="00B766CD">
        <w:rPr>
          <w:rFonts w:ascii="Times New Roman" w:hAnsi="Times New Roman" w:cs="Times New Roman"/>
          <w:sz w:val="32"/>
        </w:rPr>
        <w:t>1</w:t>
      </w:r>
      <w:r w:rsidRPr="00D958B0">
        <w:rPr>
          <w:rFonts w:ascii="Times New Roman" w:hAnsi="Times New Roman" w:cs="Times New Roman"/>
          <w:sz w:val="32"/>
        </w:rPr>
        <w:t>0</w:t>
      </w:r>
    </w:p>
    <w:p w:rsidR="006778F5" w:rsidRDefault="006778F5" w:rsidP="006778F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Группа «Ручеек»</w:t>
      </w:r>
    </w:p>
    <w:p w:rsidR="002E61E6" w:rsidRDefault="00B766CD" w:rsidP="00B766CD">
      <w:pPr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  <w:t>Речевое развити</w:t>
      </w:r>
      <w:proofErr w:type="gramStart"/>
      <w:r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  <w:t>е</w:t>
      </w:r>
      <w:r w:rsidR="005F3C77"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  <w:t>-</w:t>
      </w:r>
      <w:proofErr w:type="gramEnd"/>
      <w:r w:rsidR="005F3C77"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  <w:t xml:space="preserve"> «Гласные звуки</w:t>
      </w:r>
    </w:p>
    <w:p w:rsidR="00DF1A8D" w:rsidRDefault="00DF1A8D" w:rsidP="00B766CD">
      <w:pPr>
        <w:rPr>
          <w:rFonts w:ascii="Times New Roman" w:hAnsi="Times New Roman" w:cs="Times New Roman"/>
          <w:sz w:val="32"/>
          <w:szCs w:val="28"/>
          <w:u w:val="single"/>
        </w:rPr>
      </w:pPr>
      <w:hyperlink r:id="rId4" w:history="1">
        <w:r w:rsidRPr="00541512">
          <w:rPr>
            <w:rStyle w:val="a3"/>
            <w:rFonts w:ascii="Times New Roman" w:hAnsi="Times New Roman" w:cs="Times New Roman"/>
            <w:sz w:val="32"/>
            <w:szCs w:val="28"/>
          </w:rPr>
          <w:t>https://nsportal.ru/detskiy-sad/raznoe/2019/12/16/konspekt-zanyatiya-po-razvitiyu-rechi-na-temu-glasnye-zvuki</w:t>
        </w:r>
      </w:hyperlink>
    </w:p>
    <w:p w:rsidR="00DF1A8D" w:rsidRPr="00DF1A8D" w:rsidRDefault="00DF1A8D" w:rsidP="00B766CD">
      <w:pPr>
        <w:rPr>
          <w:rFonts w:ascii="Times New Roman" w:hAnsi="Times New Roman" w:cs="Times New Roman"/>
          <w:sz w:val="32"/>
          <w:szCs w:val="28"/>
          <w:u w:val="single"/>
        </w:rPr>
      </w:pPr>
    </w:p>
    <w:p w:rsidR="002E61E6" w:rsidRDefault="005F3C77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1" name="Рисунок 0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C77" w:rsidRDefault="005F3C77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6645910" cy="4446718"/>
            <wp:effectExtent l="19050" t="0" r="2540" b="0"/>
            <wp:docPr id="2" name="Рисунок 1" descr="rabota-i-zapusk-rechi-u-negovoryashchih-detej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bota-i-zapusk-rechi-u-negovoryashchih-detej-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C77" w:rsidRDefault="005F3C77">
      <w:pPr>
        <w:rPr>
          <w:b/>
          <w:sz w:val="36"/>
          <w:szCs w:val="36"/>
          <w:u w:val="single"/>
        </w:rPr>
      </w:pPr>
    </w:p>
    <w:p w:rsidR="005F3C77" w:rsidRDefault="005F3C77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Математика</w:t>
      </w:r>
      <w:r w:rsidR="00DF1A8D">
        <w:rPr>
          <w:b/>
          <w:sz w:val="36"/>
          <w:szCs w:val="36"/>
          <w:u w:val="single"/>
        </w:rPr>
        <w:t>- «Счет до 5»</w:t>
      </w:r>
    </w:p>
    <w:p w:rsidR="005F3C77" w:rsidRDefault="00DF1A8D">
      <w:pPr>
        <w:rPr>
          <w:b/>
          <w:sz w:val="36"/>
          <w:szCs w:val="36"/>
          <w:u w:val="single"/>
        </w:rPr>
      </w:pPr>
      <w:hyperlink r:id="rId7" w:history="1">
        <w:r w:rsidRPr="00541512">
          <w:rPr>
            <w:rStyle w:val="a3"/>
            <w:b/>
            <w:sz w:val="36"/>
            <w:szCs w:val="36"/>
          </w:rPr>
          <w:t>https://www.maam.ru/detskijsad/konspekt-zanjatija-po-matematike-v-starshei-grupe-schet-predmetov-do-5.html</w:t>
        </w:r>
      </w:hyperlink>
    </w:p>
    <w:p w:rsidR="00DF1A8D" w:rsidRDefault="00DF1A8D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2586990" cy="3108960"/>
            <wp:effectExtent l="19050" t="0" r="3810" b="0"/>
            <wp:docPr id="6" name="Рисунок 5" descr="P100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7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5117" cy="31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C77" w:rsidRDefault="005F3C77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Речевое развити</w:t>
      </w:r>
      <w:proofErr w:type="gramStart"/>
      <w:r>
        <w:rPr>
          <w:b/>
          <w:sz w:val="36"/>
          <w:szCs w:val="36"/>
          <w:u w:val="single"/>
        </w:rPr>
        <w:t>е-</w:t>
      </w:r>
      <w:proofErr w:type="gramEnd"/>
      <w:r>
        <w:rPr>
          <w:b/>
          <w:sz w:val="36"/>
          <w:szCs w:val="36"/>
          <w:u w:val="single"/>
        </w:rPr>
        <w:t xml:space="preserve"> «Монолог-диалог», В гостях у семьи экономистов.»</w:t>
      </w:r>
    </w:p>
    <w:p w:rsidR="005F3C77" w:rsidRDefault="00DF1A8D">
      <w:pPr>
        <w:rPr>
          <w:sz w:val="36"/>
          <w:szCs w:val="36"/>
          <w:u w:val="single"/>
        </w:rPr>
      </w:pPr>
      <w:hyperlink r:id="rId9" w:history="1">
        <w:r w:rsidRPr="00541512">
          <w:rPr>
            <w:rStyle w:val="a3"/>
            <w:sz w:val="36"/>
            <w:szCs w:val="36"/>
          </w:rPr>
          <w:t>https://www.maam.ru/detskijsad/konspekt-zanjatija-po-razvitiyu-rechi-v-starshei-grupe-v-gosti-k-domovenku-kuze-dialog-monolog.html</w:t>
        </w:r>
      </w:hyperlink>
    </w:p>
    <w:p w:rsidR="00DF1A8D" w:rsidRPr="00DF1A8D" w:rsidRDefault="00DF1A8D">
      <w:pPr>
        <w:rPr>
          <w:sz w:val="36"/>
          <w:szCs w:val="36"/>
          <w:u w:val="single"/>
        </w:rPr>
      </w:pPr>
    </w:p>
    <w:p w:rsidR="005F3C77" w:rsidRDefault="005F3C77">
      <w:pPr>
        <w:rPr>
          <w:sz w:val="36"/>
          <w:szCs w:val="36"/>
          <w:u w:val="single"/>
        </w:rPr>
      </w:pPr>
      <w:hyperlink r:id="rId10" w:history="1">
        <w:r w:rsidRPr="00541512">
          <w:rPr>
            <w:rStyle w:val="a3"/>
            <w:sz w:val="36"/>
            <w:szCs w:val="36"/>
          </w:rPr>
          <w:t>https://nsportal.ru/detskiy-sad/applikatsiya-lepka/2015/02/18/nod-v-starshey-gruppe-v-gostyakh-u-semi-ekonomistov</w:t>
        </w:r>
      </w:hyperlink>
    </w:p>
    <w:p w:rsidR="005F3C77" w:rsidRDefault="005F3C77">
      <w:pPr>
        <w:rPr>
          <w:b/>
          <w:sz w:val="36"/>
          <w:szCs w:val="36"/>
          <w:u w:val="single"/>
        </w:rPr>
      </w:pPr>
    </w:p>
    <w:p w:rsidR="005F3C77" w:rsidRDefault="005F3C77">
      <w:pPr>
        <w:rPr>
          <w:b/>
          <w:sz w:val="36"/>
          <w:szCs w:val="36"/>
          <w:u w:val="single"/>
        </w:rPr>
      </w:pPr>
    </w:p>
    <w:p w:rsidR="005F3C77" w:rsidRDefault="005F3C77" w:rsidP="00DF1A8D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5F3C77">
        <w:rPr>
          <w:b/>
          <w:sz w:val="36"/>
          <w:szCs w:val="36"/>
          <w:u w:val="single"/>
        </w:rPr>
        <w:t>Ознакомление с окружающи</w:t>
      </w:r>
      <w:proofErr w:type="gramStart"/>
      <w:r w:rsidRPr="005F3C77">
        <w:rPr>
          <w:b/>
          <w:sz w:val="36"/>
          <w:szCs w:val="36"/>
          <w:u w:val="single"/>
        </w:rPr>
        <w:t>м</w:t>
      </w:r>
      <w:r w:rsidR="00DF1A8D">
        <w:rPr>
          <w:b/>
          <w:sz w:val="36"/>
          <w:szCs w:val="36"/>
          <w:u w:val="single"/>
        </w:rPr>
        <w:t>-</w:t>
      </w:r>
      <w:proofErr w:type="gramEnd"/>
      <w:r w:rsidR="00DF1A8D">
        <w:rPr>
          <w:b/>
          <w:sz w:val="36"/>
          <w:szCs w:val="36"/>
          <w:u w:val="single"/>
        </w:rPr>
        <w:t xml:space="preserve"> «</w:t>
      </w:r>
      <w:r w:rsidR="00DF1A8D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Предметы, облегчающие  труд </w:t>
      </w:r>
      <w:r w:rsidR="00DF1A8D" w:rsidRPr="00DF1A8D">
        <w:rPr>
          <w:rFonts w:ascii="Times New Roman" w:hAnsi="Times New Roman" w:cs="Times New Roman"/>
          <w:b/>
          <w:color w:val="000000"/>
          <w:sz w:val="36"/>
          <w:szCs w:val="36"/>
        </w:rPr>
        <w:t>человека в быту</w:t>
      </w:r>
      <w:r w:rsidR="00DF1A8D">
        <w:rPr>
          <w:rFonts w:ascii="Times New Roman" w:hAnsi="Times New Roman" w:cs="Times New Roman"/>
          <w:b/>
          <w:color w:val="000000"/>
          <w:sz w:val="36"/>
          <w:szCs w:val="36"/>
        </w:rPr>
        <w:t>»</w:t>
      </w:r>
    </w:p>
    <w:p w:rsidR="00DF1A8D" w:rsidRDefault="00DF1A8D" w:rsidP="00DF1A8D">
      <w:pPr>
        <w:rPr>
          <w:b/>
          <w:sz w:val="36"/>
          <w:szCs w:val="36"/>
          <w:u w:val="single"/>
        </w:rPr>
      </w:pPr>
      <w:hyperlink r:id="rId11" w:history="1">
        <w:r w:rsidRPr="00541512">
          <w:rPr>
            <w:rStyle w:val="a3"/>
            <w:b/>
            <w:sz w:val="36"/>
            <w:szCs w:val="36"/>
          </w:rPr>
          <w:t>https://www.maam.ru/detskijsad/konspekt-zanjatija-po-okruzhayuschemu-miru-v-starshei-grupe-na-temu-predmety-oblegchayuschie-trud-cheloveka-v-bytu.html</w:t>
        </w:r>
      </w:hyperlink>
    </w:p>
    <w:p w:rsidR="00DF1A8D" w:rsidRPr="00DF1A8D" w:rsidRDefault="00DF1A8D" w:rsidP="00DF1A8D">
      <w:pPr>
        <w:rPr>
          <w:b/>
          <w:sz w:val="36"/>
          <w:szCs w:val="36"/>
          <w:u w:val="single"/>
        </w:rPr>
      </w:pPr>
    </w:p>
    <w:p w:rsidR="00DF1A8D" w:rsidRDefault="00DF1A8D" w:rsidP="00DF1A8D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5F3C77" w:rsidRDefault="005F3C77">
      <w:pPr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5162550" cy="3542656"/>
            <wp:effectExtent l="19050" t="0" r="0" b="0"/>
            <wp:docPr id="3" name="Рисунок 2" descr="1468339858_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8339858_7-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54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4451490" cy="3338830"/>
            <wp:effectExtent l="19050" t="0" r="6210" b="0"/>
            <wp:docPr id="4" name="Рисунок 3" descr="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149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8D" w:rsidRDefault="00DF1A8D">
      <w:pPr>
        <w:rPr>
          <w:b/>
          <w:sz w:val="36"/>
          <w:szCs w:val="36"/>
          <w:u w:val="single"/>
        </w:rPr>
      </w:pPr>
    </w:p>
    <w:p w:rsidR="00DF1A8D" w:rsidRDefault="00DF1A8D">
      <w:pPr>
        <w:rPr>
          <w:b/>
          <w:sz w:val="36"/>
          <w:szCs w:val="36"/>
          <w:u w:val="single"/>
        </w:rPr>
      </w:pPr>
    </w:p>
    <w:p w:rsidR="00DF1A8D" w:rsidRDefault="00DF1A8D">
      <w:pPr>
        <w:rPr>
          <w:rFonts w:ascii="Times New Roman" w:hAnsi="Times New Roman" w:cs="Times New Roman"/>
          <w:b/>
          <w:sz w:val="36"/>
          <w:szCs w:val="36"/>
          <w:lang w:eastAsia="ar-SA"/>
        </w:rPr>
      </w:pPr>
      <w:r w:rsidRPr="00DF1A8D">
        <w:rPr>
          <w:b/>
          <w:sz w:val="36"/>
          <w:szCs w:val="36"/>
          <w:u w:val="single"/>
        </w:rPr>
        <w:t>Художественная литература</w:t>
      </w:r>
      <w:r>
        <w:rPr>
          <w:b/>
          <w:sz w:val="36"/>
          <w:szCs w:val="36"/>
          <w:u w:val="single"/>
        </w:rPr>
        <w:t xml:space="preserve">- </w:t>
      </w:r>
      <w:r w:rsidRPr="00DF1A8D">
        <w:rPr>
          <w:rFonts w:ascii="Times New Roman" w:hAnsi="Times New Roman" w:cs="Times New Roman"/>
          <w:b/>
          <w:sz w:val="36"/>
          <w:szCs w:val="36"/>
          <w:lang w:eastAsia="ar-SA"/>
        </w:rPr>
        <w:t xml:space="preserve">Верность </w:t>
      </w:r>
      <w:proofErr w:type="spellStart"/>
      <w:r w:rsidRPr="00DF1A8D">
        <w:rPr>
          <w:rFonts w:ascii="Times New Roman" w:hAnsi="Times New Roman" w:cs="Times New Roman"/>
          <w:b/>
          <w:sz w:val="36"/>
          <w:szCs w:val="36"/>
          <w:lang w:eastAsia="ar-SA"/>
        </w:rPr>
        <w:t>роднойземеле</w:t>
      </w:r>
      <w:proofErr w:type="spellEnd"/>
      <w:r w:rsidRPr="00DF1A8D">
        <w:rPr>
          <w:rFonts w:ascii="Times New Roman" w:hAnsi="Times New Roman" w:cs="Times New Roman"/>
          <w:b/>
          <w:sz w:val="36"/>
          <w:szCs w:val="36"/>
          <w:lang w:eastAsia="ar-SA"/>
        </w:rPr>
        <w:t>. Чтение былин вкратце «Илья Муромец», Добрыня Никитич», «Алеша Попович», «Никита Кожемяка</w:t>
      </w:r>
      <w:proofErr w:type="gramStart"/>
      <w:r w:rsidRPr="00DF1A8D">
        <w:rPr>
          <w:rFonts w:ascii="Times New Roman" w:hAnsi="Times New Roman" w:cs="Times New Roman"/>
          <w:b/>
          <w:sz w:val="36"/>
          <w:szCs w:val="36"/>
          <w:lang w:eastAsia="ar-SA"/>
        </w:rPr>
        <w:t>»(</w:t>
      </w:r>
      <w:proofErr w:type="gramEnd"/>
      <w:r w:rsidRPr="00DF1A8D">
        <w:rPr>
          <w:rFonts w:ascii="Times New Roman" w:hAnsi="Times New Roman" w:cs="Times New Roman"/>
          <w:b/>
          <w:sz w:val="36"/>
          <w:szCs w:val="36"/>
          <w:lang w:eastAsia="ar-SA"/>
        </w:rPr>
        <w:t>СИ)</w:t>
      </w:r>
    </w:p>
    <w:p w:rsidR="00DF1A8D" w:rsidRDefault="00DF1A8D" w:rsidP="00DF1A8D">
      <w:pPr>
        <w:rPr>
          <w:sz w:val="36"/>
          <w:szCs w:val="36"/>
          <w:u w:val="single"/>
        </w:rPr>
      </w:pPr>
      <w:hyperlink r:id="rId14" w:history="1">
        <w:r w:rsidRPr="00541512">
          <w:rPr>
            <w:rStyle w:val="a3"/>
            <w:sz w:val="36"/>
            <w:szCs w:val="36"/>
          </w:rPr>
          <w:t>https://nsportal.ru/detskii-sad/vospitatelnaya-rabota/2016/11/11/konspekt-zanyatiya-dlya-doshkolnikov-starshaya-gruppa</w:t>
        </w:r>
      </w:hyperlink>
    </w:p>
    <w:p w:rsidR="00DF1A8D" w:rsidRDefault="00DF1A8D" w:rsidP="00DF1A8D">
      <w:pPr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5486400" cy="4114800"/>
            <wp:effectExtent l="19050" t="0" r="0" b="0"/>
            <wp:docPr id="5" name="Рисунок 4" descr="85a68719b0fcf4610ab82616f90269459345a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a68719b0fcf4610ab82616f90269459345a2d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8D" w:rsidRPr="00DF1A8D" w:rsidRDefault="00DF1A8D" w:rsidP="00DF1A8D">
      <w:pPr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ОБ</w:t>
      </w:r>
      <w:proofErr w:type="gramStart"/>
      <w:r>
        <w:rPr>
          <w:b/>
          <w:sz w:val="36"/>
          <w:szCs w:val="36"/>
          <w:u w:val="single"/>
        </w:rPr>
        <w:t>Ж-</w:t>
      </w:r>
      <w:proofErr w:type="gramEnd"/>
      <w:r>
        <w:rPr>
          <w:b/>
          <w:sz w:val="36"/>
          <w:szCs w:val="36"/>
          <w:u w:val="single"/>
        </w:rPr>
        <w:t xml:space="preserve"> «</w:t>
      </w:r>
      <w:r w:rsidRPr="00DF1A8D">
        <w:rPr>
          <w:rFonts w:ascii="Times New Roman" w:hAnsi="Times New Roman" w:cs="Times New Roman"/>
          <w:b/>
          <w:sz w:val="36"/>
          <w:szCs w:val="36"/>
        </w:rPr>
        <w:t>Красота</w:t>
      </w:r>
      <w:r>
        <w:rPr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о</w:t>
      </w:r>
      <w:r w:rsidRPr="00DF1A8D">
        <w:rPr>
          <w:rFonts w:ascii="Times New Roman" w:hAnsi="Times New Roman" w:cs="Times New Roman"/>
          <w:b/>
          <w:sz w:val="36"/>
          <w:szCs w:val="36"/>
        </w:rPr>
        <w:t>кружающего мира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DF1A8D" w:rsidRDefault="00DF1A8D">
      <w:pPr>
        <w:rPr>
          <w:sz w:val="36"/>
          <w:szCs w:val="36"/>
          <w:u w:val="single"/>
        </w:rPr>
      </w:pPr>
      <w:hyperlink r:id="rId16" w:history="1">
        <w:r w:rsidRPr="00541512">
          <w:rPr>
            <w:rStyle w:val="a3"/>
            <w:sz w:val="36"/>
            <w:szCs w:val="36"/>
          </w:rPr>
          <w:t>https://infourok.ru/prezentaciya-na-temu-krasota-okruzhayuschego-nas-mira-1659075.html</w:t>
        </w:r>
      </w:hyperlink>
    </w:p>
    <w:p w:rsidR="00DF1A8D" w:rsidRPr="00DF1A8D" w:rsidRDefault="00DF1A8D">
      <w:pPr>
        <w:rPr>
          <w:sz w:val="36"/>
          <w:szCs w:val="36"/>
          <w:u w:val="single"/>
        </w:rPr>
      </w:pPr>
    </w:p>
    <w:sectPr w:rsidR="00DF1A8D" w:rsidRPr="00DF1A8D" w:rsidSect="006778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78F5"/>
    <w:rsid w:val="001A30BA"/>
    <w:rsid w:val="00285F5B"/>
    <w:rsid w:val="002E61E6"/>
    <w:rsid w:val="005F3C77"/>
    <w:rsid w:val="005F7EEC"/>
    <w:rsid w:val="006778F5"/>
    <w:rsid w:val="006C373D"/>
    <w:rsid w:val="008E20F8"/>
    <w:rsid w:val="00B766CD"/>
    <w:rsid w:val="00CB3DDB"/>
    <w:rsid w:val="00DF1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78F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8F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E20F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maam.ru/detskijsad/konspekt-zanjatija-po-matematike-v-starshei-grupe-schet-predmetov-do-5.html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infourok.ru/prezentaciya-na-temu-krasota-okruzhayuschego-nas-mira-1659075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maam.ru/detskijsad/konspekt-zanjatija-po-okruzhayuschemu-miru-v-starshei-grupe-na-temu-predmety-oblegchayuschie-trud-cheloveka-v-bytu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nsportal.ru/detskiy-sad/applikatsiya-lepka/2015/02/18/nod-v-starshey-gruppe-v-gostyakh-u-semi-ekonomistov" TargetMode="External"/><Relationship Id="rId4" Type="http://schemas.openxmlformats.org/officeDocument/2006/relationships/hyperlink" Target="https://nsportal.ru/detskiy-sad/raznoe/2019/12/16/konspekt-zanyatiya-po-razvitiyu-rechi-na-temu-glasnye-zvuki" TargetMode="External"/><Relationship Id="rId9" Type="http://schemas.openxmlformats.org/officeDocument/2006/relationships/hyperlink" Target="https://www.maam.ru/detskijsad/konspekt-zanjatija-po-razvitiyu-rechi-v-starshei-grupe-v-gosti-k-domovenku-kuze-dialog-monolog.html" TargetMode="External"/><Relationship Id="rId14" Type="http://schemas.openxmlformats.org/officeDocument/2006/relationships/hyperlink" Target="https://nsportal.ru/detskii-sad/vospitatelnaya-rabota/2016/11/11/konspekt-zanyatiya-dlya-doshkolnikov-starshaya-grupp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2020-05-11T10:07:00Z</dcterms:created>
  <dcterms:modified xsi:type="dcterms:W3CDTF">2020-10-14T06:48:00Z</dcterms:modified>
</cp:coreProperties>
</file>