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4F5632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color w:val="002060"/>
          <w:sz w:val="36"/>
          <w:szCs w:val="36"/>
        </w:rPr>
        <w:t>Консультация для воспитателей</w:t>
      </w:r>
      <w:r w:rsidR="006B135E"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086BFF">
        <w:rPr>
          <w:rFonts w:ascii="Monotype Corsiva" w:hAnsi="Monotype Corsiva" w:cs="Times New Roman"/>
          <w:b/>
          <w:i/>
          <w:color w:val="002060"/>
          <w:sz w:val="36"/>
          <w:szCs w:val="36"/>
        </w:rPr>
        <w:t>Взаимодействие с тревожными детьми</w:t>
      </w:r>
      <w:r w:rsidR="0032034E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086BFF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12700</wp:posOffset>
            </wp:positionV>
            <wp:extent cx="1714500" cy="2289810"/>
            <wp:effectExtent l="0" t="0" r="0" b="0"/>
            <wp:wrapSquare wrapText="bothSides"/>
            <wp:docPr id="1" name="Рисунок 1" descr="https://image.jimcdn.com/app/cms/image/transf/none/path/s9a5d18fe769c1064/image/icc98bdc04a73ea52/version/1387630332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none/path/s9a5d18fe769c1064/image/icc98bdc04a73ea52/version/1387630332/ima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как эмоциональное состояние, сопровождающее дошкольника, социально-психологические причины ее возникновения. Анализ причин появления и фиксации тревожности в дошкольном возрасте, возможности ее коррекции в связи с особенностями семейной среды.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Определенный уровень тревожности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естественная и обязательная особенность личности. У каждого человека существует свой оптимальный или желательный уровень тревожности – это так называемая полезная тревожность.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Тревожность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психологическая особенность, устойчивое свойство человека, характерная для него черта. То есть, если человек часто испытывает состояние тревоги, то его считают тревожным.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Ч. </w:t>
      </w:r>
      <w:proofErr w:type="spellStart"/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Спилбергер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 два вида тревожности: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ситуативная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(реактивная).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Личностная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тревожность предполагает широкий круг объективно безопасных обстоятельств как содержащих угрозу (тревожность как черта личности).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Ситуативная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тревожность обычно возникает как кратковременная реакция на какую-нибудь конкретную ситуацию, объективно угрожающую человеку.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А.М. Прихожан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выделяет виды тревожности на основе ситуаций, связанных: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процессом обучения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тревожность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представлениями о себе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proofErr w:type="spellStart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самооценочная</w:t>
      </w:r>
      <w:proofErr w:type="spellEnd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тревожность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общением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межличностная тревожность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возникновения тревожности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Выяснение причин возникновения тревожности у ребенка дошкольного возраста является важной задачей для педагога, т.к. установление причины нарушения – основа для построения коррекционно-развивающей программы.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предпосылкой возникновения тревожности является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повышенная чувствительность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сензитивность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нервной системы. Однако не каждый ребенок с повышенной чувствительностью становится тревожным.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зависит от способов общения родителей с ребенком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большинстве случаев они могут быть причиной развития тревожной личности.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«Я не знаю ни одного случая, - утверждал А.С. Макаренко,- когда бы полноценный характер возник без здоровой воспитательной обстановки, или, наоборот, когда характер исковерканный получился бы, </w:t>
      </w:r>
      <w:proofErr w:type="gramStart"/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несмотря</w:t>
      </w:r>
      <w:proofErr w:type="gramEnd"/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правильную воспитательную работу».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прямая зависимость между количеством страхов у детей и родителей, особенно матерей. Мать, находящаяся в состоянии тревоги, непроизвольно старается оберегать психику ребенка от событий, так или иначе напоминающих о ее страхах.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Усилению в ребенке тревожности могут способствовать такие факторы, как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завышенные требования со стороны взрослых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они вызывают ситуацию хронической </w:t>
      </w:r>
      <w:proofErr w:type="spell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один фактор, способствующий формированию тревожности, -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частые упреки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вызывающие чувство вины. В этом случае ребенок постоянно боится оказаться виноватым перед родителями.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Часто причиной тревожности у детей является 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сдержанность родителей в выражении чу</w:t>
      </w:r>
      <w:proofErr w:type="gramStart"/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вств пр</w:t>
      </w:r>
      <w:proofErr w:type="gramEnd"/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наличии многочисленных предостережений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«Я так переживаю за тебя, только бы с тобой ничего не случилось».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психолога </w:t>
      </w:r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 Кузьминой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существует несколько причин тревожности, кроющихся в семье: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Традиционализм отношений в семье.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этих семьях взаимоотношения с ребенком построены по принципу «должен» и «обязан».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посылы и прямые угрозы.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Обычно в подобных семьях ребенку говорят: «Сейчас же иди...» или «Если ты не пойдешь в детский сад, то я...».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Недоверие ребенку.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Многие родители проверяют карманы у детей, заглядывают в «потайные» места. Ребенку указывают, с кем дружить.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Отдаленность родителей.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Многие родители ходят в гости, театр или ездят отдыхать без детей.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ощущает себя брошенным, ему не с кем поговорить о своих проблемах и тревогах.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таких детей появляется страх одиночества.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Отсутствие привязанности внутри семьи.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семьи, где каждый имеет свою частную жизнь.</w:t>
      </w:r>
    </w:p>
    <w:p w:rsidR="00086BFF" w:rsidRPr="00086BFF" w:rsidRDefault="00086BFF" w:rsidP="00086BFF">
      <w:pPr>
        <w:pStyle w:val="a9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Негативное отношение к </w:t>
      </w:r>
      <w:proofErr w:type="gramStart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престарелым</w:t>
      </w:r>
      <w:proofErr w:type="gramEnd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некоторых семьях старики становятся излишней обузой, на них выросшие дети срывают накопившееся зло. Старики и маленькие дети психологически близки друг к другу и нередко объединяются в негласный союз.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ребенка может вызываться и особенностями взаимодействия педагога с ребенком, превалированием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авторитарного стиля общения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непоследовательности требований и оценок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ребенка вызывает 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непоследовательный воспитатель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тем, что не дает ему возможности прогнозировать собственное поведение. Постоянная изменчивость требований воспитателя, зависимость его поведения от настроения, эмоциональная лабильность влекут за собой растерянность у ребенка, невозможность решить, как ему следует поступить в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ином случае.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возникает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ситуациях соперничества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конкуренции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Ребенок, попадая в ситуацию соперничества, будет стремиться быть первым, любой ценой достигнуть самых высоких результатов.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одна ситуация –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повышенной ответственности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Когда ребенок попадает в нее, его тревога обусловлена страхом не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оправдать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надежду, ожиданий взрослого и быть им отвергнутым.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перечисленных факторов тревожность возникает и в результате фиксации в эмоциональной памяти сильных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испугов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встрече со всем, что олицетворяет опасность или действительно представляет непосредственную угрозу для жизни, включая нападение, несчастный случай, операцию или тяжелую болезнь.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Тревожные дети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обычно очень не уверенные в себе дети, с неустойчивой самооценкой. Постоянно испытываемое ими чувство страха перед неизвестным приводит к тому, что они крайне редко проявляют инициативу. Будучи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послушными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предпочитают не обращать на себя внимание окружающих, ведут себя примерно и дома, и в детском саду, стараются точно выполнять требования родителей и воспитателей - не нарушают дисциплину, убирают за собой игрушки. Таких детей иногда считают скромными или застенчивыми. Однако их примерность, аккуратность, дисциплинированность носят защитный характер - ребенок делает все, чтобы избежать неудачи.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возрастного периода существуют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определенные области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объекты действительности, которые вызывают повышенную тревогу большинства детей вне зависимости от наличия реальной угрозы или тревожности как устойчивого образования.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"возрастные тревожности"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следствием наиболее значимых социальных потребностей. В возрасте 6-7 лет главную роль играет адаптация к школе.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тревожного ребенка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развиться невротические черты. Неуверенный в себе, склонный к сомнениям и колебаниям, робкий, тревожный ребенок нерешителен, несамостоятелен, нередко инфантилен, повышенно внушаем. Такой ребенок опасается других, ждет нападения, насмешки, обиды. Он не справляется с задачей в игре, с делом. Это способствует образованию реакций психологической защиты в виде агрессии, направленной на других. Так, один из самых известных способов, который часто выбирают тревожные дети, основан на простом умозаключении: «чтобы ничего не боятся, нужно сделать так, чтобы боялись меня». Маска агрессии тщательно скрывает тревогу не только от окружающих, но и от самого ребенка. Тем не менее, в глубине души у них - все та же тревожность, растерянность и неуверенность, отсутствие твердой опоры. Также реакция психологической защиты выражается в отказе от общения и избегание лиц, от которых исходит «угроза». Такой ребенок одинок, замкнут, малоактивен.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Возможен также вариант, когда ребенок находит психологическую защиту, уходя в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фантазий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фантазиях ребенок разрешает свои неразрешимые конфликты, в мечтах находят удовлетворение его невоплощенные потребности.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Фантазии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одно из замечательных качеств, присущих детям.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нормальных (конструктивных) фантазий характерна их постоянная связь с реальностью. У тревожных детей происходит отрыв от реальности.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Тревожность как определенный эмоциональный настрой с преобладанием чувства беспокойства и боязни сделать что-либо не то, не так, не соответствовать общепринятым требованиям и нормам развивается ближе к 7 годам при большом количестве неразрешимых и идущих из более раннего возраста страхов.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Замечено, что 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тревожности у мальчиков и девочек различны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дошкольном и младшем школьном возрасте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более тревожны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девочки. Это связано с тем, с какими ситуациями они связывают свою тревогу, как ее объясняют, чего опасаются. И чем старше дети, тем заметнее эта разница. 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чаще связывают свою тревогу с другими людьми. К людям, с которыми девочки могут связывать свою тревогу, относятся не только друзья, родные, учителя.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Девочки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боятся так называемых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«опасных людей»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хулиганов и т.д. 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 боятся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физических травм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несчастных случаев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наказаний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ожидать от родителей или вне семьи: учителей, директора школы и т.д.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тревожности у детей дошкольного возраста (от 4 до 7 лет) можно проводить и с использованием проективных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методик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экспрессивные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«Рисунок семьи», «Нарисуй человека», «Дом, дерево, человек»,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 др.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старшего дошкольного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младшего школьного возраста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тревожность еще не является устойчивой чертой личности и относительно обратима при проведении соответствующих психолого-педагогических мероприятий, а также можно существенно снизить тревожность ребенка, если педагоги и родители, воспитывающие его, будут соблюдать нужные рекомендации.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определения тревожности у ребенка:</w:t>
      </w:r>
    </w:p>
    <w:p w:rsidR="00086BFF" w:rsidRPr="00086BFF" w:rsidRDefault="00086BFF" w:rsidP="00086BFF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беспокойство</w:t>
      </w:r>
    </w:p>
    <w:p w:rsidR="00086BFF" w:rsidRPr="00086BFF" w:rsidRDefault="00086BFF" w:rsidP="00086BFF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Трудность, иногда невозможность сконцентрироваться на чем-либо</w:t>
      </w:r>
    </w:p>
    <w:p w:rsidR="00086BFF" w:rsidRPr="00086BFF" w:rsidRDefault="00086BFF" w:rsidP="00086BFF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Мышечное напряжение (например, в области лица, шеи)</w:t>
      </w:r>
    </w:p>
    <w:p w:rsidR="00086BFF" w:rsidRPr="00086BFF" w:rsidRDefault="00086BFF" w:rsidP="00086BFF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Раздражительность</w:t>
      </w:r>
    </w:p>
    <w:p w:rsidR="00086BFF" w:rsidRPr="00086BFF" w:rsidRDefault="00086BFF" w:rsidP="00086BFF">
      <w:pPr>
        <w:numPr>
          <w:ilvl w:val="0"/>
          <w:numId w:val="7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сна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предположить, что ребенок, тревожен, если хотя бы один из критериев, перечисленных выше, постоянно проявляется в его поведении.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Признаки тревожности: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долго работать, не уставая.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трудно сосредоточиться на чем-то.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задание вызывает излишнее беспокойство.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выполнения задания очень </w:t>
      </w:r>
      <w:proofErr w:type="gramStart"/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</w:t>
      </w:r>
      <w:proofErr w:type="gramEnd"/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скован.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Смущается чаще других.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говорит о напряженных ситуациях.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краснеет в незнакомой обстановке.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Жалуется, что ему сняться страшные сны.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у него обычно холодные и влажные.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нередко бывает расстройство стула.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потеет, когда волнует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обладает хорошим аппетитом.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беспокойно, засыпает с трудом.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Пуглив, многое вызывает у него страх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беспокоен, легко расстраивается.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не может сдерживать слезы.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переносит ожидание.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любит браться за новое дело.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</w:t>
      </w:r>
      <w:proofErr w:type="gramEnd"/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себе, в своих силах.</w:t>
      </w:r>
    </w:p>
    <w:p w:rsidR="00086BFF" w:rsidRPr="00086BFF" w:rsidRDefault="00086BFF" w:rsidP="00086BF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Боится сталкиваться с трудностями.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пункт ставится один балл.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Высокая тревожность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15-20 баллов.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proofErr w:type="gramStart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7-14 баллов.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proofErr w:type="gramStart"/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Низкая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1-6 баллов.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преодолению тревожности у детей дошкольного возраста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возможности по коррекции эмоционального состояния, личностных каче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едставляют </w:t>
      </w:r>
      <w:r w:rsidRPr="00086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игры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дошкольников.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 деятельность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особые возможности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изучения и перестройки эмоциональной сферы детей с трудностями в развитии. Прежде всего, игра является деятельностью привлекательной и близкой дошкольникам, поскольку исходит из их непосредственных интересов и потребностей.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специалист в области </w:t>
      </w:r>
      <w:proofErr w:type="spell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психокоррекции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дошкольников </w:t>
      </w:r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А. С. </w:t>
      </w:r>
      <w:proofErr w:type="spellStart"/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Спиваковская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отмечая специфичность использования игры в коррекционных занятиях, обращает внимание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помощи игры можно решать самые </w:t>
      </w: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разные задачи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одна и та же игра для одного ребенка может быть средством повышения самооценки, для другого – оказывать </w:t>
      </w:r>
      <w:proofErr w:type="spell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растормашивающий</w:t>
      </w:r>
      <w:proofErr w:type="spell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тонизирующий эффект, а для третьего стать шкалой коллективных отношений.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 И. Буянов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утверждает, что воспитание ребенка должно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ряда важных </w:t>
      </w:r>
      <w:r w:rsidRPr="00086B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требований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взрослые должны быть эмоциональны в присутствии ребенка, ясно, четко, однозначно выражать свое отношение ко всему, что может явиться объектом его восприятия. Это необходимо для формирования его собственной системы оценок окружающего необходимой каждому человеку.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Во-вторых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взрослые должны быть максимально ласковы с ребенком, так как это оказывает стимулирующее воздействие на его психическое развитие, а также способствует формированию уверенности в себе, переживания защищенности.</w:t>
      </w: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В-третьих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требования взрослых к ребенку должны быть постоянными и строится с учетом реальных его возможностей – это необходимо для формирования воли и других важных качеств для развития способности действовать исходя из сложившихся устойчивых оценок, а не узко ситуационно;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давать ребенку возможность накапливать опыт оценки 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ответственных действий; даже если он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неверно по мере возможности следует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дать ему завершить задуманное и помочь оценить действия и его результат в целом, а не одергивать по ходу дела, так как в том случае он не накапливает достаточного опыта самооценки и к тому же оказывается склонным к импульсивным мотивированным поступкам.</w:t>
      </w:r>
    </w:p>
    <w:p w:rsid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6BFF" w:rsidRPr="00086BFF" w:rsidRDefault="00086BFF" w:rsidP="00086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работы с тревожными детьми, для педагогов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публичных порицаний и замечаний!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сравнения с другими детьми (особенно, если кто-то лучше</w:t>
      </w:r>
      <w:r w:rsidR="004F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отмечать успехи индивидуально и перед группой.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Хвалить ребенка, гордиться им. Всем рассказывать и показывать его достижения.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замечать ошибки, неудачи. В самой плохо сделанной работе можно найти что-то достойное похвалы.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Приободрять во всех начинаниях и хвалить даже за незначительные самостоятельные поступки.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делать как можно меньше замечаний ребенку.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наказание лишь в крайних случаях.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унижать ребенка, наказывая его.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поддержка (Ничего страшного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Б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ывает люди ошибаются, боятся... 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в следующий раз получится…) - уменьшение состояния страха, тревожности, напряженности.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Стимулирующая помощь – авансирование (У тебя получится, я знаю, я уверена, я в тебя верю….</w:t>
      </w:r>
      <w:r w:rsidR="004F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исключительность (Только у тебя и может получиться</w:t>
      </w: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очень нравится то, как ты это сделал, нарисовал и т. д.).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proofErr w:type="gramStart"/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мотивации (Сделай это для меня, мне будет очень приятно… Нам это так нужно для….</w:t>
      </w:r>
      <w:proofErr w:type="gramEnd"/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оценка детали (Вот эта часть у тебя замечательно получилась…).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торопить! Давать время сообразить.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торопится, останавливать, успокаивать.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повторить и уточнить инструкцию.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состязаний и каких-либо видов работ, учитывающих скорость.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используйте телесный контакт.</w:t>
      </w:r>
    </w:p>
    <w:p w:rsidR="00086BFF" w:rsidRPr="00086BFF" w:rsidRDefault="00086BFF" w:rsidP="00086BFF">
      <w:pPr>
        <w:numPr>
          <w:ilvl w:val="0"/>
          <w:numId w:val="8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5E6D81"/>
          <w:sz w:val="24"/>
          <w:szCs w:val="24"/>
          <w:lang w:eastAsia="ru-RU"/>
        </w:rPr>
      </w:pPr>
      <w:r w:rsidRPr="0008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релаксацию.</w:t>
      </w:r>
    </w:p>
    <w:p w:rsid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32034E" w:rsidRP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sectPr w:rsidR="0032034E" w:rsidRPr="0032034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61D05"/>
    <w:multiLevelType w:val="multilevel"/>
    <w:tmpl w:val="1FEE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E4763"/>
    <w:multiLevelType w:val="multilevel"/>
    <w:tmpl w:val="D79E3F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B19B6"/>
    <w:multiLevelType w:val="hybridMultilevel"/>
    <w:tmpl w:val="45F0658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D1AF1"/>
    <w:multiLevelType w:val="multilevel"/>
    <w:tmpl w:val="98E04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86F41"/>
    <w:multiLevelType w:val="multilevel"/>
    <w:tmpl w:val="B07C36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824E5"/>
    <w:multiLevelType w:val="multilevel"/>
    <w:tmpl w:val="6118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5E"/>
    <w:rsid w:val="00086BFF"/>
    <w:rsid w:val="00250AB9"/>
    <w:rsid w:val="002F35CA"/>
    <w:rsid w:val="0032034E"/>
    <w:rsid w:val="004D3F0D"/>
    <w:rsid w:val="004F5632"/>
    <w:rsid w:val="005C2FED"/>
    <w:rsid w:val="006B135E"/>
    <w:rsid w:val="006B53A0"/>
    <w:rsid w:val="00824613"/>
    <w:rsid w:val="0087079D"/>
    <w:rsid w:val="00AA095E"/>
    <w:rsid w:val="00AB7BF1"/>
    <w:rsid w:val="00D57A64"/>
    <w:rsid w:val="00DB418C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2">
    <w:name w:val="heading 2"/>
    <w:basedOn w:val="a"/>
    <w:link w:val="20"/>
    <w:uiPriority w:val="9"/>
    <w:qFormat/>
    <w:rsid w:val="00086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  <w:style w:type="character" w:customStyle="1" w:styleId="20">
    <w:name w:val="Заголовок 2 Знак"/>
    <w:basedOn w:val="a0"/>
    <w:link w:val="2"/>
    <w:uiPriority w:val="9"/>
    <w:rsid w:val="00086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86BFF"/>
    <w:rPr>
      <w:b/>
      <w:bCs/>
    </w:rPr>
  </w:style>
  <w:style w:type="character" w:styleId="a8">
    <w:name w:val="Emphasis"/>
    <w:basedOn w:val="a0"/>
    <w:uiPriority w:val="20"/>
    <w:qFormat/>
    <w:rsid w:val="00086BFF"/>
    <w:rPr>
      <w:i/>
      <w:iCs/>
    </w:rPr>
  </w:style>
  <w:style w:type="paragraph" w:styleId="a9">
    <w:name w:val="List Paragraph"/>
    <w:basedOn w:val="a"/>
    <w:uiPriority w:val="34"/>
    <w:qFormat/>
    <w:rsid w:val="0008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2020-09-27T11:34:00Z</dcterms:created>
  <dcterms:modified xsi:type="dcterms:W3CDTF">2020-09-27T11:34:00Z</dcterms:modified>
</cp:coreProperties>
</file>