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F7" w:rsidRPr="0028083D" w:rsidRDefault="000B15F7" w:rsidP="002808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Формирование графических навыков и умений как средство речевого развития детей</w:t>
      </w:r>
      <w:r w:rsid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дошкольного возраста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shd w:val="clear" w:color="auto" w:fill="FFFFFF"/>
        <w:spacing w:before="225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Актуальность темы.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Обучение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письму - задача школы. Но многие из необходимых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навыков и умений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ребёнок может усвоить до того, как перед ним встанет учебная задача - учиться писать. И тогда о</w:t>
      </w:r>
      <w:r w:rsidR="0014088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бучение письму будет 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облегчено. Письмо - сложный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навык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включающий выполнение тонких координированных движений руки. Техника письма требует слаженной работы мелких мышц кисти и всей руки, а также хорошо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развитого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зрительного восприятия и произвольного внимания. Процесс письма требует непрерывного напряжения и контроля. Для овладения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навыком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письма необходима определённая зрелость коры головного мозга.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Таким образом, в дошкольном возрасте очень важно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развить механизмы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необходимые для овладения письмом, создать условия для накопления ребёнком двигательного опыта,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ручной умелости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Согласно данным психологов и физиологов у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5-7 летнего возраста слабо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развиты мелкие мышцы руки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несовершенна координация движений, не закончено окостенение запястий и фаланг пальцев. Зрительные и двигательные анализаторы, которые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непосредственно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участвуют в восприятии и воспроизведении букв и их элементов, находятся на разной стадии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На самых начальных ступенях обучения письму дети не видят в буквах элементов. Они не могут выделить их из целой буквы, да и конфигурацию буквы воспринимают не полностью, не замечая малых изменений элементов ее структуры. Особенно это прослеживается у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с общим недоразвитием речи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Первоклассники в период освоения грамоты нередко встречаются с трудностями в написании букв. Дети неправильно держат ручку, при этом очень напряжены. Петельки и крючочки оказываются не ровными, линии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«дрожащими»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нажим не равномерный, буквы получаются разного размера, пишутся на нерабочей строке, расстояние между буквами не выдерживается. Все это говорит о том, что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графический навык у ребенка не сформирован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этого навыка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зависит не только от качества мелких движений пальцев, но </w:t>
      </w:r>
      <w:proofErr w:type="gram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так</w:t>
      </w:r>
      <w:proofErr w:type="gram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же от уровня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сформированности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психических процессов - внимания, памяти, пространственных представлений.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 начинать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коррекционно-развивающую деятельность по развитию графических навыков как можно раньше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Доказано, что период с 4 до 7 лет является </w:t>
      </w:r>
      <w:proofErr w:type="spell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сензитивным</w:t>
      </w:r>
      <w:proofErr w:type="spell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графомоторных навыков и ручной умелости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а мускульная память в этот период очень цепкая.</w:t>
      </w:r>
    </w:p>
    <w:p w:rsidR="000B15F7" w:rsidRPr="00055A19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Однако специальной педагогической литературы и разработок по этой проблеме для воспитанников детских садов недостаточно, что и послужило основанием выбора темы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саморазвития 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 графических навыков у детей старшего возраста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имеющих нарушение речи».</w:t>
      </w:r>
    </w:p>
    <w:p w:rsidR="000B15F7" w:rsidRPr="00055A19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Каким же образом можно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в дошкольном возрасте моторику рук?</w:t>
      </w:r>
    </w:p>
    <w:p w:rsidR="000B15F7" w:rsidRPr="00055A19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Вне всяких сомнений, что этому способствуют такие виды работ, как рисование, аппликация, лепка, изготовление поделок из бумаги, проволоки и др. материалов.</w:t>
      </w:r>
    </w:p>
    <w:p w:rsidR="000B15F7" w:rsidRPr="00055A19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Коррекционно-развивающая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направленность данной разработки обеспечивается подбором упражнений, игр соответствующих возрасту, специфики индивидуального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позволяющая каждому ребенку постепенно, без перегрузки освоить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При отборе содержания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коррекционно-развивающей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деятельности с детьми основное внимание уделялось на игровую деятельность. Подбор игр и упражнений был направлен на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формирование у ребенка базовых графических навыков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координации движений и мускульной памяти руки; кроме того,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укрепление зрительной 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памяти, пространственного ориентирования, произвольного внимания, прилежания и аккуратности.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Для </w:t>
      </w: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развития графического навыка</w:t>
      </w:r>
      <w:r w:rsidR="00055A19"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следует использовать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B15F7" w:rsidP="00055A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рисование линий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 прямые дорожки, фигурные;</w:t>
      </w:r>
    </w:p>
    <w:p w:rsidR="000B15F7" w:rsidRPr="00055A19" w:rsidRDefault="000B15F7" w:rsidP="00055A19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по точкам, по контурам по клеточкам;</w:t>
      </w:r>
    </w:p>
    <w:p w:rsidR="000B15F7" w:rsidRPr="00055A19" w:rsidRDefault="000B15F7" w:rsidP="00055A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выполнения штриховок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 с различным направлением движения руки, силуэтных штриховок.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Для </w:t>
      </w: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развития</w:t>
      </w:r>
      <w:r w:rsidR="00055A19"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мелкой моторики рук следует использовать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B15F7" w:rsidP="00055A19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пальчиковую гимнастику;</w:t>
      </w:r>
    </w:p>
    <w:p w:rsidR="000B15F7" w:rsidRPr="00055A19" w:rsidRDefault="000B15F7" w:rsidP="00055A19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упражнения на освоение предметных действий.</w:t>
      </w:r>
    </w:p>
    <w:p w:rsid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При выполнении различных видов заданий, ребенок приобретает опыт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графических движений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Необходимо сразу учить ребенка правильным приемам действия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 вести линию сверху вниз и слева направо; уметь выполнять линии различной толщины и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формы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; штриховать ровно и без пробелов, не выходя за контур.</w:t>
      </w:r>
      <w:r w:rsid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B15F7" w:rsidRPr="0028083D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 xml:space="preserve">При выполнении упражнений следует обращать внимание </w:t>
      </w:r>
      <w:proofErr w:type="gramStart"/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на</w:t>
      </w:r>
      <w:proofErr w:type="gramEnd"/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B15F7" w:rsidP="0028083D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правильность посадки за столом; выполнение нужно начинать с простых заданий и постепенно повышать сложность.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Специальные упражнения на </w:t>
      </w: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графических навыков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регулярные занятия с ребенком обеспечат правильное и красивое письмо.</w:t>
      </w:r>
    </w:p>
    <w:p w:rsidR="000B15F7" w:rsidRPr="0028083D" w:rsidRDefault="000B15F7" w:rsidP="00055A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Прямые дорожки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55A19" w:rsidP="00055A19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ебенка просят провести линию посередине прямой дорожки, не съезжая с нее и не отрывая карандаша от бумаги.</w:t>
      </w:r>
    </w:p>
    <w:p w:rsidR="000B15F7" w:rsidRPr="0028083D" w:rsidRDefault="000B15F7" w:rsidP="00055A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Фигурные дорожки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55A19" w:rsidP="00055A19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ебенка просят провести фигурную дорожку, при прохождении дорожки ребенку следует стараться, как можно более точно следовать всем изгибам и поворотам линии. Карандаш не должен отрываться от бумаги, и лист во время выполнения задания не переворачивается.</w:t>
      </w:r>
    </w:p>
    <w:p w:rsidR="000B15F7" w:rsidRPr="0028083D" w:rsidRDefault="000B15F7" w:rsidP="00055A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Рисование по точкам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55A19" w:rsidP="000B1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ебенка прося соединить точки согласно инструкции под рисунками. Карандаш не отрывается от листа бумаги, лист фиксируется и его положение не изменяется.</w:t>
      </w:r>
    </w:p>
    <w:p w:rsidR="000B15F7" w:rsidRPr="0028083D" w:rsidRDefault="000B15F7" w:rsidP="00055A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Рисование по контурам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</w:p>
    <w:p w:rsidR="000B15F7" w:rsidRPr="00055A19" w:rsidRDefault="00055A19" w:rsidP="000B1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ебенка просят соединить точки для того, чтобы получился завершенный рисунок.</w:t>
      </w:r>
    </w:p>
    <w:p w:rsidR="000B15F7" w:rsidRPr="0028083D" w:rsidRDefault="000B15F7" w:rsidP="00055A1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Рисование по клеточкам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B15F7" w:rsidP="000B15F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На бумаге в клеточку ребенка просят продолжить узор по заданному образцу.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Выполнение штриховок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 различным направлением движения руки)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Ребенка просят выполнить различные виды штриховок по образцам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0B15F7" w:rsidP="00055A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вертикальные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(сверху вниз)</w:t>
      </w:r>
      <w:r w:rsid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;</w:t>
      </w:r>
    </w:p>
    <w:p w:rsidR="000B15F7" w:rsidRPr="00055A19" w:rsidRDefault="000B15F7" w:rsidP="00055A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горизонтальные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(слева направо)</w:t>
      </w:r>
      <w:r w:rsid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;</w:t>
      </w:r>
    </w:p>
    <w:p w:rsidR="000B15F7" w:rsidRPr="00055A19" w:rsidRDefault="000B15F7" w:rsidP="00055A19">
      <w:pPr>
        <w:pStyle w:val="a5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наклонные</w:t>
      </w:r>
      <w:r w:rsid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B15F7" w:rsidRPr="00055A19" w:rsidRDefault="000B15F7" w:rsidP="00055A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«клубочками»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(круговые движения руки)</w:t>
      </w:r>
      <w:r w:rsid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;</w:t>
      </w:r>
    </w:p>
    <w:p w:rsidR="000B15F7" w:rsidRPr="00055A19" w:rsidRDefault="000B15F7" w:rsidP="00055A19">
      <w:pPr>
        <w:pStyle w:val="a5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полукругами.</w:t>
      </w:r>
    </w:p>
    <w:p w:rsidR="000B15F7" w:rsidRPr="00055A19" w:rsidRDefault="000B15F7" w:rsidP="00055A1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lastRenderedPageBreak/>
        <w:t>Линии должны выполняться одним движением кисти руки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Штриховки вначале должны быть крупными, по мере приобретения ребенком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навыка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выполнения их размер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уменьшается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55A1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Пальчиковая гимнастика, </w:t>
      </w:r>
      <w:proofErr w:type="spellStart"/>
      <w:r w:rsidRPr="00055A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самомассаж</w:t>
      </w:r>
      <w:proofErr w:type="spellEnd"/>
      <w:r w:rsidRPr="00055A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рук для развития мелкой моторики рук</w:t>
      </w:r>
    </w:p>
    <w:p w:rsidR="000B15F7" w:rsidRPr="00055A19" w:rsidRDefault="000B15F7" w:rsidP="00055A19">
      <w:pPr>
        <w:pStyle w:val="a5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и упражнения с пальцами рук представлены в литературных источниках в разных вариантах.</w:t>
      </w:r>
    </w:p>
    <w:p w:rsidR="000B15F7" w:rsidRPr="0028083D" w:rsidRDefault="000B15F7" w:rsidP="00055A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Освоение предметных действий</w:t>
      </w:r>
      <w:r w:rsidR="00055A19"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Для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тонкой моторики можно использовать упражнения с применением мешочка с песком, мяча. В зависимости от индивидуальных возможностей ребенка характер манипуляций с предметами можно варьировать, используя такие приемы как перекладывание, подбрасывание: изменяя темп работы и степень ее сложности, количество одновременно задействованных предметов. Ребенку с недостаточной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сформированностью мелкой моторики рук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освоение предметных действий вызывает трудности.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Основные направления работы по </w:t>
      </w:r>
      <w:r w:rsidRPr="00055A19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формированию графических навыков у детей</w:t>
      </w:r>
      <w:r w:rsidRPr="00055A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</w:t>
      </w:r>
      <w:r w:rsidR="000B15F7"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рафические дорожки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бводка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оедини по точкам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акрашивание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рафарет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</w:t>
      </w:r>
      <w:r w:rsidR="000B15F7"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рафический диктант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;</w:t>
      </w:r>
    </w:p>
    <w:p w:rsidR="000B15F7" w:rsidRPr="00055A19" w:rsidRDefault="00E75C59" w:rsidP="00055A19">
      <w:pPr>
        <w:pStyle w:val="a5"/>
        <w:numPr>
          <w:ilvl w:val="0"/>
          <w:numId w:val="1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исование по клеткам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75C59" w:rsidRDefault="00055A19" w:rsidP="00055A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Данный план работы по развитию мелкой моторики рассчитан</w:t>
      </w:r>
    </w:p>
    <w:p w:rsidR="000B15F7" w:rsidRPr="00E75C59" w:rsidRDefault="00055A19" w:rsidP="00055A1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на 1 занятие в неделю</w:t>
      </w:r>
      <w:r w:rsidRPr="00E75C5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Цель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="00055A19"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</w:t>
      </w: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азвивать начальные графические навыки у детей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старшего дошкольного возраста, имеющих нарушение речи через </w:t>
      </w: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коррекционно-развивающие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упражнения и задания, способствующие подготовки руки к письму.</w:t>
      </w:r>
    </w:p>
    <w:p w:rsidR="000B15F7" w:rsidRPr="00E75C59" w:rsidRDefault="00E75C59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з</w:t>
      </w:r>
      <w:r w:rsidR="000B15F7"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адачи</w:t>
      </w:r>
      <w:r w:rsidR="000B15F7"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0B15F7" w:rsidRPr="0028083D" w:rsidRDefault="000B15F7" w:rsidP="00E75C5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развивать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зрительно-моторную координацию движений и зрительно-пространственные представления;</w:t>
      </w:r>
    </w:p>
    <w:p w:rsidR="000B15F7" w:rsidRPr="0028083D" w:rsidRDefault="000B15F7" w:rsidP="00E75C5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gramStart"/>
      <w:r w:rsidRPr="0028083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развивать крупную </w:t>
      </w:r>
      <w:r w:rsidRPr="00280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(кистевую)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и мелкую </w:t>
      </w:r>
      <w:r w:rsidRPr="00280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(пальцевую)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моторику, право- и левостороннюю ориентацию, внимание;</w:t>
      </w:r>
      <w:proofErr w:type="gramEnd"/>
    </w:p>
    <w:p w:rsidR="000B15F7" w:rsidRPr="0028083D" w:rsidRDefault="000B15F7" w:rsidP="00E75C5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формирование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интереса к выполнению </w:t>
      </w:r>
      <w:r w:rsidRPr="0028083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графических</w:t>
      </w: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упражнений и заданий;</w:t>
      </w:r>
    </w:p>
    <w:p w:rsidR="000B15F7" w:rsidRPr="0028083D" w:rsidRDefault="000B15F7" w:rsidP="00E75C59">
      <w:pPr>
        <w:pStyle w:val="a5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воспитывать чувство коллективизма при выполнении совместных действий.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Выполняя различные упражнения по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графическим навыкам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ребенок и педагог должны постоянно помнить и соблюдать гигиенические правила письма, доводя их выполнение до автоматизма. Соблюдение гигиенических правил поможет ребенку в дальнейшем преодолеть трудности технической стороны письма, коротко их можно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сформулировать так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B15F7" w:rsidRPr="00E75C59" w:rsidRDefault="000B15F7" w:rsidP="00E7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Гигиенические правила письма</w:t>
      </w:r>
      <w:r w:rsid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055A19" w:rsidRDefault="00E75C59" w:rsidP="00E75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осадка при письме. Дети должны сидеть прямо, не касаясь грудью стола. Ноги всей ступней стоят на полу или подставке, голова немного наклонена влево</w:t>
      </w:r>
    </w:p>
    <w:p w:rsidR="000B15F7" w:rsidRPr="00055A19" w:rsidRDefault="000B15F7" w:rsidP="00E75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рук при письме. Руки пишущего должны лежать на столе так, чтобы локоть правой руки немного выступал за край стола, и правая рука свободно двигалась по строке, а левая – лежала на столе и снизу придерживала рабочий лист.</w:t>
      </w:r>
    </w:p>
    <w:p w:rsidR="000B15F7" w:rsidRPr="00055A19" w:rsidRDefault="000B15F7" w:rsidP="00E75C59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Положение кисти пишущей руки. 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</w:r>
    </w:p>
    <w:p w:rsidR="000B15F7" w:rsidRPr="00055A19" w:rsidRDefault="000B15F7" w:rsidP="00E75C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ручки. Ручка кладется на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средний палец правой руки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на его верхнюю ногтевую часть, ногтевая фаланга большого пальца придерживает, а указательного - легко кладется сверху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(расстояние – 1.5 см от пишущего узла)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управления ручкой при письме.</w:t>
      </w:r>
    </w:p>
    <w:p w:rsidR="000B15F7" w:rsidRPr="00055A19" w:rsidRDefault="000B15F7" w:rsidP="00E7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тетради. Тетрадь лежит на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средине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стола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Для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пишут левой рукой, гигиенические правила необходимо соотносить с левой рукой как ведущей.</w:t>
      </w:r>
    </w:p>
    <w:p w:rsidR="000B15F7" w:rsidRPr="00E75C5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Методика работы над каждым гигиеническим правилом сводится к следующему</w:t>
      </w:r>
      <w:r w:rsid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Сначала взрослый объясняет правила. Например, посадку при письме. Ребенок смотрит на посадку взрослого и анализирует положение всего корпуса при работе. Затем пробует сам принять правильную посадку, взрослый помогает ему. Следующий этап –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самостоятельные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пробы и </w:t>
      </w:r>
      <w:proofErr w:type="gram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своей посадкой.</w:t>
      </w:r>
    </w:p>
    <w:p w:rsidR="00E75C5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</w:rPr>
        <w:t>Гигиенические правила можно изучать в следующей последовательности</w:t>
      </w: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</w:p>
    <w:p w:rsidR="00E75C59" w:rsidRPr="00E75C59" w:rsidRDefault="00E75C59" w:rsidP="00E75C5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color w:val="111111"/>
          <w:sz w:val="24"/>
          <w:szCs w:val="24"/>
        </w:rPr>
        <w:t>посадка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E75C59" w:rsidRPr="00E75C59" w:rsidRDefault="000B15F7" w:rsidP="00E75C5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положение листа тетради, рук, ручки; </w:t>
      </w:r>
    </w:p>
    <w:p w:rsidR="000B15F7" w:rsidRPr="00E75C59" w:rsidRDefault="000B15F7" w:rsidP="00E75C5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color w:val="111111"/>
          <w:sz w:val="24"/>
          <w:szCs w:val="24"/>
        </w:rPr>
        <w:t>ведение руки по строке слева направо.</w:t>
      </w:r>
    </w:p>
    <w:p w:rsidR="000B15F7" w:rsidRPr="00E75C59" w:rsidRDefault="000B15F7" w:rsidP="00E75C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Календарно-тематический </w:t>
      </w:r>
      <w:r w:rsidRPr="00E75C5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план по развитию графических навыков</w:t>
      </w:r>
    </w:p>
    <w:p w:rsidR="000B15F7" w:rsidRPr="00E75C59" w:rsidRDefault="000B15F7" w:rsidP="00E75C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 </w:t>
      </w:r>
      <w:r w:rsidRPr="00E75C5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детей</w:t>
      </w:r>
      <w:r w:rsidRPr="00E75C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дошкольного возраста.</w:t>
      </w:r>
    </w:p>
    <w:p w:rsidR="00E75C59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Октябрь </w:t>
      </w:r>
    </w:p>
    <w:p w:rsidR="00E75C59" w:rsidRPr="00E75C59" w:rsidRDefault="00E75C59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 занятия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="000B15F7"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E75C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«Точка»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«Путешествие игрушки»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(1-7)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задуманный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«Раскраска»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Познакомить с клеткой и ее частями</w:t>
      </w:r>
      <w:r w:rsidRPr="00E75C5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сторона, угол.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закрашивать изображение аккуратно, без пробелов, не выходя за границы изображения.</w:t>
      </w:r>
    </w:p>
    <w:p w:rsidR="00E75C59" w:rsidRDefault="00E75C59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Тема:</w:t>
      </w:r>
      <w:r w:rsidR="000B15F7"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E75C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«Точка»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«Путешествие игрушки»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(16-23)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«Делай наоборот»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«Обводка»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Продолжить знакомство с клеткой и ее частями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 сторона, угол.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обводить трафарет по контуру, не сдвигая его в сторону.</w:t>
      </w:r>
    </w:p>
    <w:p w:rsidR="00E75C5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</w:t>
      </w:r>
      <w:proofErr w:type="gramStart"/>
      <w:r w:rsidR="00E75C5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Pr="00E75C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Pr="00E75C5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Палочка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«Лабиринт»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(26-31)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«Нарисуй по точкам»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Продолжить знакомство с клеткой и ее частями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 сторона, угол.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обводить рисунок по точкам.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lastRenderedPageBreak/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«Палочка»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«Лабиринт»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(32-37)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«Острова»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вертикальная»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Продолжить знакомство с клеткой и ее частями</w:t>
      </w:r>
      <w:r w:rsidRPr="006325F6">
        <w:rPr>
          <w:rFonts w:ascii="Times New Roman" w:eastAsia="Times New Roman" w:hAnsi="Times New Roman" w:cs="Times New Roman"/>
          <w:color w:val="111111"/>
          <w:sz w:val="24"/>
          <w:szCs w:val="24"/>
        </w:rPr>
        <w:t>: стор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она, угол.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вертикальными линиями, соблюдая одинаковое расстояние между линиями.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(38-44)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вертикальная»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Продолжить знакомство с клеткой и ее частями</w:t>
      </w:r>
      <w:r w:rsidRPr="006325F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сторона, угол.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вертикальными линиями, соблюдая одинаковое расстояние между линиями.</w:t>
      </w:r>
    </w:p>
    <w:p w:rsidR="006325F6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Ноябрь 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</w:t>
      </w:r>
      <w:proofErr w:type="gramStart"/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Геометрические фигуры»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(45-51)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«Делай наоборот»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горизонтальная»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горизонтальными линиями, соблюдая одинаковое расстояние между линиями.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различия»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(52-58)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«Острова»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«Раскраска для внимательных»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  <w:r w:rsidR="000B15F7"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«Лабиринт»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(59-66)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«День и ночь»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«Раскрась по цифрам»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(67-73)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вертикальная»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вертикальными линиями, соблюдая одинаковое расстояние между линиями.</w:t>
      </w:r>
    </w:p>
    <w:p w:rsidR="006325F6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Декабрь 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различия»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(74-80)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задуманный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«Дорисуй узор»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</w:t>
      </w:r>
      <w:proofErr w:type="gramStart"/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Геометрические фигуры»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«Буквы спрятались»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(81-87)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«Делай наоборот»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диагональная»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«Геометрические фигуры»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«Буквы спрятались»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(88-93)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«Гонки мячей»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диагональная»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диагональными линиями, соблюдая одинаковое расстояние между линиями.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</w:t>
      </w:r>
      <w:proofErr w:type="gramStart"/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Геометрические фигуры»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«Прищепки»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(94-100)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«Гонки мячей»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«Штриховка диагональная»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заштриховывать изображение диагональными линиями, соблюдая одинаковое расстояние между линиями.</w:t>
      </w:r>
    </w:p>
    <w:p w:rsidR="006325F6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Январь</w:t>
      </w:r>
      <w:r w:rsidR="006325F6" w:rsidRPr="002808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«Дуга»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«Буквы спрятались»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(101-107)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«Острова»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«Дуга»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«Прищепки»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(112-118)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«Острова»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«Дуга»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(119-125)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«Гонки мячей»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«Дуга</w:t>
      </w:r>
      <w:r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(126-133)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«Гонки мячей»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28083D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Февраль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«Дуга»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(134-139)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задуманный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«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Предметная фигура»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(140-145)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задуманный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«Предметная фигура»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«Прищепки»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(146-150)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«Делай наоборот»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«Предметная фигура»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различия»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(151-155)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«Живая неделя»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Развивать 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зрительное внимание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Март</w:t>
      </w: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«Предметная фигура»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«Буквы спрятались»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(156-160)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задуманный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«Предметная фигура»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«Путаница»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(161-165)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«Острова»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</w:t>
      </w:r>
      <w:proofErr w:type="gramStart"/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: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End"/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Предметная фигура»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 Упражнение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«Лабиринт»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(166 -170)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«Живая неделя»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«Предметная фигура»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(171-173)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6325F6" w:rsidRPr="0028083D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Апрель</w:t>
      </w:r>
    </w:p>
    <w:p w:rsidR="006325F6" w:rsidRPr="006325F6" w:rsidRDefault="006325F6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Тема: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«Угадай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-</w:t>
      </w:r>
      <w:r w:rsidR="000B15F7" w:rsidRPr="006325F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ка»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«Дорисуй изображение»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(174-179)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«Гонки мячей»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2 1. 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«Лабиринт»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3. Работа в тетради в клетку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(180-186)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4. Игра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5. 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6325F6" w:rsidRDefault="006325F6" w:rsidP="006325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графических навыков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6325F6" w:rsidRDefault="006325F6" w:rsidP="006325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</w:t>
      </w:r>
      <w:r w:rsidR="000B15F7" w:rsidRPr="006325F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зрительного внимания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памяти</w:t>
      </w:r>
      <w:r w:rsidR="000B15F7" w:rsidRPr="006325F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тетради в клетку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(187-192)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предмет»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28083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8083D" w:rsidRPr="0028083D" w:rsidRDefault="0028083D" w:rsidP="0028083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графических навыков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28083D" w:rsidRPr="0028083D" w:rsidRDefault="0028083D" w:rsidP="0028083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зрительного внимания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памяти.</w:t>
      </w:r>
    </w:p>
    <w:p w:rsidR="0028083D" w:rsidRPr="0028083D" w:rsidRDefault="0028083D" w:rsidP="002808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«Дорисуй предмет»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тетради в клетку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(192-197)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Игра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«Живая неделя»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28083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8083D" w:rsidRPr="0028083D" w:rsidRDefault="0028083D" w:rsidP="0028083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графических навыков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28083D" w:rsidRPr="0028083D" w:rsidRDefault="0028083D" w:rsidP="0028083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Развитие зрительного внимания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, памяти.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Самомассаж </w:t>
      </w:r>
      <w:proofErr w:type="spellStart"/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Су-ждок</w:t>
      </w:r>
      <w:proofErr w:type="spellEnd"/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тетради в клетку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(198-203)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«Мяч в корзинке»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28083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Графический диктант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формировать умение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на плоскости и в пространстве. 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мелкую моторику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графические навыки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Развивать зрительное внимание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, память.</w:t>
      </w:r>
    </w:p>
    <w:p w:rsidR="0028083D" w:rsidRDefault="000B15F7" w:rsidP="002808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Самостоятельная</w:t>
      </w: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деятельность воспитанников</w:t>
      </w:r>
    </w:p>
    <w:p w:rsidR="000B15F7" w:rsidRPr="00055A19" w:rsidRDefault="000B15F7" w:rsidP="002808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Н/</w:t>
      </w:r>
      <w:proofErr w:type="spellStart"/>
      <w:proofErr w:type="gram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spellEnd"/>
      <w:proofErr w:type="gram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игры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«Разрезные картинки»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Пазлы</w:t>
      </w:r>
      <w:proofErr w:type="spellEnd"/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055A19" w:rsidRDefault="000B15F7" w:rsidP="000B15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Н/игры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proofErr w:type="gramStart"/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«Золушка»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«Волшебный клубочек»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«Прищепки»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«Геометрическая мозаика»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«Конструктор»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«Штриховки»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«Обводки»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«Счетные палочки»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«Забавные превращения»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«Дорисуй предмет»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28083D" w:rsidRPr="0028083D" w:rsidRDefault="000B15F7" w:rsidP="0028083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Консультации для родителей</w:t>
      </w:r>
      <w:r w:rsidRPr="002808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B15F7" w:rsidRPr="0028083D" w:rsidRDefault="000B15F7" w:rsidP="002808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«Пальцы помогают говорить»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lastRenderedPageBreak/>
        <w:t>«</w:t>
      </w:r>
      <w:r w:rsidRPr="0028083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Формирование графических навыков у дошкольников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Памятка </w:t>
      </w:r>
      <w:r w:rsidRPr="002808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«Правила посадки при письме»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B15F7" w:rsidRPr="0028083D" w:rsidRDefault="000B15F7" w:rsidP="002808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280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 графомоторных навыков</w:t>
      </w:r>
      <w:r w:rsidRPr="0028083D">
        <w:rPr>
          <w:rFonts w:ascii="Times New Roman" w:eastAsia="Times New Roman" w:hAnsi="Times New Roman" w:cs="Times New Roman"/>
          <w:color w:val="111111"/>
          <w:sz w:val="24"/>
          <w:szCs w:val="24"/>
        </w:rPr>
        <w:t> у дошкольников в домашних условиях».</w:t>
      </w:r>
    </w:p>
    <w:p w:rsidR="000B15F7" w:rsidRPr="0028083D" w:rsidRDefault="000B15F7" w:rsidP="00E75C5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28083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Литература</w:t>
      </w:r>
    </w:p>
    <w:p w:rsidR="000B15F7" w:rsidRPr="00055A19" w:rsidRDefault="000B15F7" w:rsidP="00140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О. С. Иванникова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 </w:t>
      </w:r>
      <w:r w:rsidRPr="00055A1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формировании графических навыков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E75C59" w:rsidRPr="00055A19" w:rsidRDefault="00E75C59" w:rsidP="00140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Н. В. </w:t>
      </w:r>
      <w:proofErr w:type="spell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Квач</w:t>
      </w:r>
      <w:proofErr w:type="spell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Развитие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образного мышления и </w:t>
      </w:r>
      <w:r w:rsidRPr="00055A1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графических навыков у детей 5-7 лет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». Пособие для педагогов дошкольных учреждений.</w:t>
      </w:r>
    </w:p>
    <w:p w:rsidR="00E75C59" w:rsidRPr="00055A19" w:rsidRDefault="00E75C59" w:rsidP="00140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Т. С. </w:t>
      </w:r>
      <w:proofErr w:type="spellStart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Голубина</w:t>
      </w:r>
      <w:proofErr w:type="spellEnd"/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55A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«Чему научит клеточка»</w:t>
      </w: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75C59" w:rsidRPr="00055A19" w:rsidRDefault="00E75C59" w:rsidP="0014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55A19">
        <w:rPr>
          <w:rFonts w:ascii="Times New Roman" w:eastAsia="Times New Roman" w:hAnsi="Times New Roman" w:cs="Times New Roman"/>
          <w:color w:val="111111"/>
          <w:sz w:val="24"/>
          <w:szCs w:val="24"/>
        </w:rPr>
        <w:t>Изучение методической литературы поданной теме.</w:t>
      </w:r>
    </w:p>
    <w:p w:rsidR="006C0207" w:rsidRPr="00055A19" w:rsidRDefault="006C0207" w:rsidP="00140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207" w:rsidRPr="00055A19" w:rsidSect="0012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2D6"/>
    <w:multiLevelType w:val="hybridMultilevel"/>
    <w:tmpl w:val="E396A2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3C4B"/>
    <w:multiLevelType w:val="hybridMultilevel"/>
    <w:tmpl w:val="77E06E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46A18"/>
    <w:multiLevelType w:val="hybridMultilevel"/>
    <w:tmpl w:val="DF3234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3E04F2"/>
    <w:multiLevelType w:val="hybridMultilevel"/>
    <w:tmpl w:val="BFC8EA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150B7"/>
    <w:multiLevelType w:val="hybridMultilevel"/>
    <w:tmpl w:val="736EA1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A4E49"/>
    <w:multiLevelType w:val="hybridMultilevel"/>
    <w:tmpl w:val="096234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538D7"/>
    <w:multiLevelType w:val="hybridMultilevel"/>
    <w:tmpl w:val="2E8C0AEC"/>
    <w:lvl w:ilvl="0" w:tplc="C420A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CFB"/>
    <w:multiLevelType w:val="hybridMultilevel"/>
    <w:tmpl w:val="95D219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070A31"/>
    <w:multiLevelType w:val="hybridMultilevel"/>
    <w:tmpl w:val="5D54BA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DA6FB1"/>
    <w:multiLevelType w:val="hybridMultilevel"/>
    <w:tmpl w:val="697AD8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E32541"/>
    <w:multiLevelType w:val="hybridMultilevel"/>
    <w:tmpl w:val="F38CF1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A5AD2"/>
    <w:multiLevelType w:val="hybridMultilevel"/>
    <w:tmpl w:val="DC4E3C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E55C0C"/>
    <w:multiLevelType w:val="hybridMultilevel"/>
    <w:tmpl w:val="87F0AD60"/>
    <w:lvl w:ilvl="0" w:tplc="9B2EA2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030C4"/>
    <w:multiLevelType w:val="hybridMultilevel"/>
    <w:tmpl w:val="00E23B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5500A"/>
    <w:multiLevelType w:val="hybridMultilevel"/>
    <w:tmpl w:val="B96E2C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33F08"/>
    <w:multiLevelType w:val="hybridMultilevel"/>
    <w:tmpl w:val="B95CA1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159D6"/>
    <w:multiLevelType w:val="hybridMultilevel"/>
    <w:tmpl w:val="52FCE9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13265D"/>
    <w:multiLevelType w:val="hybridMultilevel"/>
    <w:tmpl w:val="EDE06A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3D68AA"/>
    <w:multiLevelType w:val="hybridMultilevel"/>
    <w:tmpl w:val="2B78F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0"/>
  </w:num>
  <w:num w:numId="8">
    <w:abstractNumId w:val="16"/>
  </w:num>
  <w:num w:numId="9">
    <w:abstractNumId w:val="10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F7"/>
    <w:rsid w:val="00055A19"/>
    <w:rsid w:val="000B15F7"/>
    <w:rsid w:val="001234A3"/>
    <w:rsid w:val="0014088F"/>
    <w:rsid w:val="0028083D"/>
    <w:rsid w:val="006325F6"/>
    <w:rsid w:val="006C0207"/>
    <w:rsid w:val="00E7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5F7"/>
    <w:rPr>
      <w:b/>
      <w:bCs/>
    </w:rPr>
  </w:style>
  <w:style w:type="paragraph" w:styleId="a5">
    <w:name w:val="List Paragraph"/>
    <w:basedOn w:val="a"/>
    <w:uiPriority w:val="34"/>
    <w:qFormat/>
    <w:rsid w:val="0005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2020-11-14T07:20:00Z</dcterms:created>
  <dcterms:modified xsi:type="dcterms:W3CDTF">2020-11-14T08:44:00Z</dcterms:modified>
</cp:coreProperties>
</file>