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02B0" w:rsidRPr="00B242AF" w:rsidRDefault="003638C3" w:rsidP="00917929">
      <w:pPr>
        <w:spacing w:after="0" w:line="240" w:lineRule="auto"/>
        <w:jc w:val="center"/>
        <w:outlineLvl w:val="2"/>
        <w:rPr>
          <w:rStyle w:val="c4"/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B242AF">
        <w:rPr>
          <w:rStyle w:val="c4"/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Доклад на тему</w:t>
      </w:r>
      <w:r w:rsidR="00C9231A" w:rsidRPr="00B242AF">
        <w:rPr>
          <w:rStyle w:val="c4"/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: «</w:t>
      </w:r>
      <w:r w:rsidR="00B242AF" w:rsidRPr="00B242AF">
        <w:rPr>
          <w:rStyle w:val="c1"/>
          <w:rFonts w:ascii="Times New Roman" w:hAnsi="Times New Roman" w:cs="Times New Roman"/>
          <w:color w:val="C00000"/>
          <w:sz w:val="36"/>
          <w:szCs w:val="36"/>
          <w:u w:val="single"/>
        </w:rPr>
        <w:t>Воспитание дошкольников художественной литературой</w:t>
      </w:r>
      <w:r w:rsidR="00C9231A" w:rsidRPr="00B242AF">
        <w:rPr>
          <w:rStyle w:val="c4"/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»</w:t>
      </w:r>
    </w:p>
    <w:p w:rsidR="007A02B0" w:rsidRPr="00C45995" w:rsidRDefault="00BD67C8" w:rsidP="00BD67C8">
      <w:pPr>
        <w:pStyle w:val="c0"/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C45995">
        <w:rPr>
          <w:color w:val="002060"/>
          <w:sz w:val="28"/>
          <w:szCs w:val="28"/>
        </w:rPr>
        <w:t xml:space="preserve"> </w:t>
      </w:r>
      <w:r w:rsidR="00A42BB2" w:rsidRPr="00C45995">
        <w:rPr>
          <w:color w:val="002060"/>
          <w:sz w:val="28"/>
          <w:szCs w:val="28"/>
        </w:rPr>
        <w:t xml:space="preserve">Подготовила: </w:t>
      </w:r>
      <w:r w:rsidR="007A02B0" w:rsidRPr="00C45995">
        <w:rPr>
          <w:color w:val="002060"/>
          <w:sz w:val="28"/>
          <w:szCs w:val="28"/>
        </w:rPr>
        <w:t xml:space="preserve">Ибрагимова </w:t>
      </w:r>
      <w:proofErr w:type="spellStart"/>
      <w:r w:rsidR="007A02B0" w:rsidRPr="00C45995">
        <w:rPr>
          <w:color w:val="002060"/>
          <w:sz w:val="28"/>
          <w:szCs w:val="28"/>
        </w:rPr>
        <w:t>Патимат</w:t>
      </w:r>
      <w:proofErr w:type="spellEnd"/>
      <w:r w:rsidR="007A02B0" w:rsidRPr="00C45995">
        <w:rPr>
          <w:color w:val="002060"/>
          <w:sz w:val="28"/>
          <w:szCs w:val="28"/>
        </w:rPr>
        <w:t xml:space="preserve"> </w:t>
      </w:r>
      <w:proofErr w:type="spellStart"/>
      <w:r w:rsidR="007A02B0" w:rsidRPr="00C45995">
        <w:rPr>
          <w:color w:val="002060"/>
          <w:sz w:val="28"/>
          <w:szCs w:val="28"/>
        </w:rPr>
        <w:t>Бейбалаевна</w:t>
      </w:r>
      <w:bookmarkStart w:id="0" w:name="_GoBack"/>
      <w:bookmarkEnd w:id="0"/>
      <w:proofErr w:type="spellEnd"/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Всем известно, что художественная литература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В настоящее время актуальна проблема приобщения детей дошкольного возраста к художественной литературе.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В.А. Сухомлинского, «чтение книг - тропинка, по которой умелый, умный, думающий воспитатель находит путь к сердцу ребенка».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 xml:space="preserve">В работе с детьми особое значение имеет - обращение к художественной литературе. Дошедшие из глубины веков </w:t>
      </w:r>
      <w:proofErr w:type="spellStart"/>
      <w:r w:rsidRPr="007A02B0">
        <w:rPr>
          <w:rStyle w:val="c1"/>
          <w:color w:val="1F3864" w:themeColor="accent5" w:themeShade="80"/>
          <w:sz w:val="28"/>
          <w:szCs w:val="28"/>
        </w:rPr>
        <w:t>потешки</w:t>
      </w:r>
      <w:proofErr w:type="spellEnd"/>
      <w:r w:rsidRPr="007A02B0">
        <w:rPr>
          <w:rStyle w:val="c1"/>
          <w:color w:val="1F3864" w:themeColor="accent5" w:themeShade="80"/>
          <w:sz w:val="28"/>
          <w:szCs w:val="28"/>
        </w:rPr>
        <w:t xml:space="preserve">, </w:t>
      </w:r>
      <w:proofErr w:type="spellStart"/>
      <w:r w:rsidRPr="007A02B0">
        <w:rPr>
          <w:rStyle w:val="c1"/>
          <w:color w:val="1F3864" w:themeColor="accent5" w:themeShade="80"/>
          <w:sz w:val="28"/>
          <w:szCs w:val="28"/>
        </w:rPr>
        <w:t>заклички</w:t>
      </w:r>
      <w:proofErr w:type="spellEnd"/>
      <w:r w:rsidRPr="007A02B0">
        <w:rPr>
          <w:rStyle w:val="c1"/>
          <w:color w:val="1F3864" w:themeColor="accent5" w:themeShade="80"/>
          <w:sz w:val="28"/>
          <w:szCs w:val="28"/>
        </w:rPr>
        <w:t>, приговорки, прибаутки, перевертыши и т.д., наилучшим образом открывают и объясняют  ребенку жизнь общества и природы, мир человеческих чувств и взаимоотношений. Художественная литература развивает мышление и  воображение ребенка, обогащает его эмоции.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lastRenderedPageBreak/>
        <w:t>Следует помнить, что художественная литература является основным источником воспитания, способствует развитию воображения, развивает речь, прививает любовь к Родине, к природе.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В. Г. Белинский считал, что «книги, которые пишутся собственно для детей, должны входить в план воспитания как одна из важнейших его сторон». Трудно не согласится со словами В. Г Белинского, так как художественное слово влияет на приобщение детей развитию культуры речи, также на это указывали многие педагоги, психологи и лингвисты.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Художественная литература открывает и объясняет жизнь общества и природы мир чувств и взаимоотношений. Также чтение художественного произведений способствует развитию мышления и воображения ребенка, обогащают ребенка эмоциями.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Не стоит забывать, что книга – это, прежде всего, источник знаний. Из книг дети узнают много о жизни общества, о природе. А умение воспринимать художественное произведение и элементы художественной выразительности к ребенку само собой не приходит, его надо развивать и воспитывать с детства.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Одна из главных ценностей чтения художественной литературы в том, что с её помощью взрослый может легко установить эмоциональный контакт с ребенком.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Особенно важно донести до современных родителей, какое значение оказывает книга на развитие ребёнка.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родителей к совместной работе в данном направлении;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- составить картотеку игр-драматизаций с использованием художественных текстов с целью развития у детей речи, воображения, творческих способностей.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- разработать серию наблюдений в природе для детей дошкольного возраста с использованием художественных текстов, которые способствуют воспитанию положительного эстетического отношения к произведению, умению чувствовать образный язык стихов, развитию художественного вкуса.</w:t>
      </w:r>
    </w:p>
    <w:p w:rsidR="00C9231A" w:rsidRPr="007A02B0" w:rsidRDefault="00C9231A" w:rsidP="007A02B0">
      <w:pPr>
        <w:pStyle w:val="c0"/>
        <w:shd w:val="clear" w:color="auto" w:fill="FFFFFF"/>
        <w:spacing w:before="0" w:beforeAutospacing="0" w:after="0" w:afterAutospacing="0" w:line="360" w:lineRule="auto"/>
        <w:rPr>
          <w:color w:val="1F3864" w:themeColor="accent5" w:themeShade="80"/>
          <w:sz w:val="28"/>
          <w:szCs w:val="28"/>
        </w:rPr>
      </w:pPr>
      <w:r w:rsidRPr="007A02B0">
        <w:rPr>
          <w:rStyle w:val="c1"/>
          <w:color w:val="1F3864" w:themeColor="accent5" w:themeShade="80"/>
          <w:sz w:val="28"/>
          <w:szCs w:val="28"/>
        </w:rPr>
        <w:t>- создать условия для эстетического развития через пополнения предметно-развивающей среды (театральный уголок, уголок книги).</w:t>
      </w:r>
    </w:p>
    <w:p w:rsidR="001F301D" w:rsidRPr="007A02B0" w:rsidRDefault="00C45995" w:rsidP="007A02B0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F301D" w:rsidRPr="007A02B0" w:rsidSect="007A02B0">
      <w:pgSz w:w="11906" w:h="16838"/>
      <w:pgMar w:top="1134" w:right="850" w:bottom="1134" w:left="993" w:header="708" w:footer="708" w:gutter="0"/>
      <w:pgBorders w:offsetFrom="page">
        <w:top w:val="partyGlass" w:sz="16" w:space="24" w:color="auto"/>
        <w:left w:val="partyGlass" w:sz="16" w:space="24" w:color="auto"/>
        <w:bottom w:val="partyGlass" w:sz="16" w:space="24" w:color="auto"/>
        <w:right w:val="partyGlas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A"/>
    <w:rsid w:val="003638C3"/>
    <w:rsid w:val="007A02B0"/>
    <w:rsid w:val="00917929"/>
    <w:rsid w:val="00A42BB2"/>
    <w:rsid w:val="00B242AF"/>
    <w:rsid w:val="00BD67C8"/>
    <w:rsid w:val="00C45995"/>
    <w:rsid w:val="00C9231A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231A"/>
  </w:style>
  <w:style w:type="character" w:customStyle="1" w:styleId="c1">
    <w:name w:val="c1"/>
    <w:basedOn w:val="a0"/>
    <w:rsid w:val="00C9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231A"/>
  </w:style>
  <w:style w:type="character" w:customStyle="1" w:styleId="c1">
    <w:name w:val="c1"/>
    <w:basedOn w:val="a0"/>
    <w:rsid w:val="00C9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9</cp:revision>
  <dcterms:created xsi:type="dcterms:W3CDTF">2019-12-21T16:15:00Z</dcterms:created>
  <dcterms:modified xsi:type="dcterms:W3CDTF">2021-04-09T13:41:00Z</dcterms:modified>
</cp:coreProperties>
</file>