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98" w:rsidRPr="00583D6B" w:rsidRDefault="00736C98" w:rsidP="00C9336D">
      <w:pPr>
        <w:spacing w:after="0" w:line="276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44"/>
          <w:szCs w:val="44"/>
          <w:lang w:eastAsia="ru-RU"/>
        </w:rPr>
      </w:pPr>
      <w:r w:rsidRPr="00583D6B">
        <w:rPr>
          <w:rFonts w:ascii="Arial" w:eastAsia="Times New Roman" w:hAnsi="Arial" w:cs="Arial"/>
          <w:color w:val="C00000"/>
          <w:kern w:val="36"/>
          <w:sz w:val="44"/>
          <w:szCs w:val="44"/>
          <w:lang w:eastAsia="ru-RU"/>
        </w:rPr>
        <w:t>Консуль</w:t>
      </w:r>
      <w:r w:rsidR="00301954" w:rsidRPr="00583D6B">
        <w:rPr>
          <w:rFonts w:ascii="Arial" w:eastAsia="Times New Roman" w:hAnsi="Arial" w:cs="Arial"/>
          <w:color w:val="C00000"/>
          <w:kern w:val="36"/>
          <w:sz w:val="44"/>
          <w:szCs w:val="44"/>
          <w:lang w:eastAsia="ru-RU"/>
        </w:rPr>
        <w:t xml:space="preserve">тация для родителей «Как </w:t>
      </w:r>
      <w:r w:rsidR="00C9336D" w:rsidRPr="00583D6B">
        <w:rPr>
          <w:rFonts w:ascii="Arial" w:eastAsia="Times New Roman" w:hAnsi="Arial" w:cs="Arial"/>
          <w:color w:val="C00000"/>
          <w:kern w:val="36"/>
          <w:sz w:val="44"/>
          <w:szCs w:val="44"/>
          <w:lang w:eastAsia="ru-RU"/>
        </w:rPr>
        <w:t>подговорить</w:t>
      </w:r>
      <w:r w:rsidRPr="00583D6B">
        <w:rPr>
          <w:rFonts w:ascii="Arial" w:eastAsia="Times New Roman" w:hAnsi="Arial" w:cs="Arial"/>
          <w:color w:val="C00000"/>
          <w:kern w:val="36"/>
          <w:sz w:val="44"/>
          <w:szCs w:val="44"/>
          <w:lang w:eastAsia="ru-RU"/>
        </w:rPr>
        <w:t xml:space="preserve"> ребенка </w:t>
      </w:r>
      <w:r w:rsidR="00C9336D" w:rsidRPr="00583D6B">
        <w:rPr>
          <w:rFonts w:ascii="Arial" w:eastAsia="Times New Roman" w:hAnsi="Arial" w:cs="Arial"/>
          <w:color w:val="C00000"/>
          <w:kern w:val="36"/>
          <w:sz w:val="44"/>
          <w:szCs w:val="44"/>
          <w:lang w:eastAsia="ru-RU"/>
        </w:rPr>
        <w:t>к школе</w:t>
      </w:r>
      <w:r w:rsidRPr="00583D6B">
        <w:rPr>
          <w:rFonts w:ascii="Arial" w:eastAsia="Times New Roman" w:hAnsi="Arial" w:cs="Arial"/>
          <w:color w:val="C00000"/>
          <w:kern w:val="36"/>
          <w:sz w:val="44"/>
          <w:szCs w:val="44"/>
          <w:lang w:eastAsia="ru-RU"/>
        </w:rPr>
        <w:t>»</w:t>
      </w:r>
    </w:p>
    <w:p w:rsidR="00736C98" w:rsidRPr="00583D6B" w:rsidRDefault="00C9336D" w:rsidP="00C9336D">
      <w:pPr>
        <w:spacing w:after="0" w:line="276" w:lineRule="auto"/>
        <w:outlineLvl w:val="0"/>
        <w:rPr>
          <w:rFonts w:ascii="Arial" w:eastAsia="Times New Roman" w:hAnsi="Arial" w:cs="Arial"/>
          <w:color w:val="4472C4" w:themeColor="accent5"/>
          <w:kern w:val="36"/>
          <w:sz w:val="28"/>
          <w:szCs w:val="28"/>
          <w:lang w:eastAsia="ru-RU"/>
        </w:rPr>
      </w:pPr>
      <w:r w:rsidRPr="00583D6B"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Подготовила</w:t>
      </w:r>
      <w:r w:rsidR="00301954" w:rsidRPr="00583D6B"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 xml:space="preserve">: </w:t>
      </w:r>
      <w:r w:rsidRPr="00583D6B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Ибрагимова </w:t>
      </w:r>
      <w:proofErr w:type="spellStart"/>
      <w:r w:rsidRPr="00583D6B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>Патимат</w:t>
      </w:r>
      <w:proofErr w:type="spellEnd"/>
      <w:r w:rsidRPr="00583D6B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 xml:space="preserve"> </w:t>
      </w:r>
      <w:proofErr w:type="spellStart"/>
      <w:r w:rsidRPr="00583D6B">
        <w:rPr>
          <w:rFonts w:ascii="Arial" w:eastAsia="Times New Roman" w:hAnsi="Arial" w:cs="Arial"/>
          <w:color w:val="002060"/>
          <w:kern w:val="36"/>
          <w:sz w:val="28"/>
          <w:szCs w:val="28"/>
          <w:lang w:eastAsia="ru-RU"/>
        </w:rPr>
        <w:t>Бейбалаевна</w:t>
      </w:r>
      <w:proofErr w:type="spellEnd"/>
      <w:proofErr w:type="gramStart"/>
      <w:r w:rsidR="00736C98" w:rsidRPr="00583D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736C98"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="00736C98"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подготовке детей к школе на одном из первых мест мы отнюдь не ставим обучение началом грамоты и математики. Ваш ребёнок прекрасно </w:t>
      </w:r>
      <w:r w:rsidR="00736C98"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читает и считает</w:t>
      </w:r>
      <w:r w:rsidR="00736C98"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но у него недостаточно развиты такие первостепенно важные человеческие качества, как организованность, ответственность, самостоятельность, трудолюбие. Наверное, в этом случае, невзирая на скорость чтения, ваш ребёнок вряд ли будет усиленно учиться. По этой, в том числе причине, первоклассники, как правило, учатся хорошо, а с переходом в последующие классы успеваемость нередко снижается. Далеко не последнюю роль при соприкосновении с новым, более сложным материалом играет умение </w:t>
      </w:r>
      <w:proofErr w:type="spellStart"/>
      <w:r w:rsidR="00736C98"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самоорганизоваться</w:t>
      </w:r>
      <w:proofErr w:type="spellEnd"/>
      <w:r w:rsidR="00736C98"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проявлять ответственность, умственное трудолюбие и самостоятельность. Поэтому, убедительно просим постоянно формировать эти очень нужные нравственные категории человека.</w:t>
      </w:r>
    </w:p>
    <w:p w:rsidR="00736C98" w:rsidRPr="00583D6B" w:rsidRDefault="00736C98" w:rsidP="00C9336D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Тем не менее, если дошкольнику исполнилось 5 или более лет, можно ненавязчиво, косвенно приобщать малыша к обучению грамоте.</w:t>
      </w:r>
    </w:p>
    <w:p w:rsidR="00736C98" w:rsidRPr="00583D6B" w:rsidRDefault="00736C98" w:rsidP="00C9336D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Прежде чем перейти к конкретным учебным советам, обращаем внимание на следующий фактор. Одни дети обучаются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читать легко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родители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 полной мере удовлетворяются этим. Другие - с большим трудом постигают первые азбучные истины. Трудно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научится читать </w:t>
      </w:r>
      <w:proofErr w:type="spellStart"/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гиперактивным</w:t>
      </w:r>
      <w:proofErr w:type="spell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реактивным ребятам. И не надо настаивать. Но даже с детьми </w:t>
      </w:r>
      <w:proofErr w:type="spell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легкообучающимися</w:t>
      </w:r>
      <w:proofErr w:type="spell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чтению, крайне недостаточно проводится работа над звуковой стороной речи. Такие дети нередко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читают быстро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пишут неграмотно, у них нет интереса к русскому языку. Выдающиеся психологи утверждали, что дошкольник 3 -6 лет – это самый оптимальный возраст для знакомства и понимания звукового анализа слова. Поэтому перед нами стоят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301954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Развивать интерес звучащему слову, а через него ко всему русскому языку.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Обучать детей умению проводить звуковой анализ слова, т. е. последовательно выделять гласные и согласные, мягкие и твёрдые звуки. И если мы с детьми 3 – 4 лет пройдём этот подготовительный этап, 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значит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выиграем сразу же несколько призов.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 У детей развивается фонематический слух, т. е. умение слышать в потоке нашей речи звуки.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*На этой основе мы с дошкольниками 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более плавно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перейдём к чтению.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*В будущем имеется большая вероятность грамотного письма.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*Малыш будет больше проявлять интерес к русскому языку, а через него, к чтению литературы.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Итак, мы с вами на время забыли о буквах, азбуках, букварях и переносимся только в мир звуков. Для этого Л. С. Жукова и её последователи создали интересную игровую методику звукового анализа слова.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Первые игры со звуками советуем проводить в семье, когда малышу уже 3,5 – 4 года. Покажем это на примере звука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«ш»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Читаем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ребёнку стихотворение, где часто слышится этот звук. При чтении выделяем его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интонацией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Мышонку шепчет мышь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Ты всё шуршишь, шуршишь!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Мышонок шепчет мышке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Шуршать я буду тише.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Затем задаёт вопрос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«Какой звук ты чаще всего встречаешь в стихотворении?»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скажите, как шипит змея?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(ш-ш-ш)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как шумят листья на деревьях, когда их колышет ветер?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Затем можно показать картинки, изображающие предметы со звуком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«ш»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принести игрушку, в названии которых слышится этот звук. В течени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нескольких дней, вы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читаете детям стихи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загадки, </w:t>
      </w:r>
      <w:proofErr w:type="spell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чистоговорки</w:t>
      </w:r>
      <w:proofErr w:type="spell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этим звуком, выделяя его интонацией.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Параллельно с подбором фольклорного материала широкое место занимают речевые игры. Самая распространённая игра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«Давай придумаем слова со звуком…»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Нужно только, чтобы дети придумывали по правилам; слова с твёрдым согласным звуком, к примеру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(рыба, рак, топор, а затем слова с мягким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</w:t>
      </w:r>
      <w:proofErr w:type="gramStart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якорь, репа, море)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этом мы объясняем, что твёрдый звук звучит твёрдо, а мягкий – мягко.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забудем, что звуки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«ж»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«ш»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всегда твёрдые, а звуки «ч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«Щ»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всегда мягкие.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ребята хорошо усвоят различия между мягкими и твёрдыми согласными звуками, мы обуславливаем в игре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«Придумай слова, которые начинаются только с мягкого согласного звука</w:t>
      </w:r>
      <w:proofErr w:type="gramStart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мята, лето, река, тень)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Следующая игра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«Цепочка слов»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этой игре надо подвести детей к пониманию того, что от замены только одного звука в слове меняется и его смысл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(тень – день, пень – лень)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Затем важно договориться с малышом уже 5 лет, что гласные звуки мы будем закрашивать красным цветом, твёрдые гласные – синим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., 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мягкие согласные – зелёным цветом. Смеем вас заверить, что такое условное обозначение дети принимают с удовольствием и заполняют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быстрее взрослого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тогда мы подведём ребёнка к очень важному процессу – звуковому анализу слова, т. к. 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умении. Не просто слышать некоторые звуки в словах, но и выделять их последовательно. 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значит, что ребёнок, уже обученный 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слуховому анализу, должен сказать, что в слове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«лиса»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первый звук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мягкий, согласный, зелёный квадратик; второй звук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«и»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гласный (красный квадратик, третий звук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твёрдый согласный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(синий квадратик)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четвёртый звук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«а»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гласный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(красный квадратик)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Если ваш ребёнок с небольшой помощью взрослого уже делает такой звуковой анализ, значит можно переходить к следующему, очень важному этапу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., 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игре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«Придумай разные слова по моей схеме»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Конечно, детям мы предлагаем рассказать простые 3 -4 звуковые схемы, ребёнок должен понять, что к одной схеме можно придумать различные слова. Важно только, чтобы каждый звук в слове подходил под каждую клеточку. Затем можно уже обходиться без </w:t>
      </w:r>
      <w:proofErr w:type="spell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схемок</w:t>
      </w:r>
      <w:proofErr w:type="spell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просто предлагать назвать детям, например, слово из 3 звуков, но чтобы первый звук был твёрдым согласным, второй – гласным, а третий – мягким согласным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(пыль, конь)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Завершающим этапом будет игра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«Загадка»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Вы загадываете слово и закрашиваете квадратики соответственно звуковому составу, именно слова, вами задуманного.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слово – пальто. 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Значит первый звук твёрдый, согласный, второй – гласный, третий – мягкий согласный и т. д. Дети будут придумывать различные слова, под эту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майка, почта.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Но скоро они понимают, что так трудно найти единственно правильное слова. Тогда вы предлагаете задавать вопросы, но продуманные, неповторяющиеся, исходящие от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предыдущего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736C98" w:rsidRPr="00583D6B" w:rsidRDefault="00736C98" w:rsidP="00C933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Это живое? - Нет</w:t>
      </w:r>
    </w:p>
    <w:p w:rsidR="00736C98" w:rsidRPr="00583D6B" w:rsidRDefault="00736C98" w:rsidP="00C933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Это предмет? – Да</w:t>
      </w:r>
    </w:p>
    <w:p w:rsidR="00736C98" w:rsidRPr="00583D6B" w:rsidRDefault="00736C98" w:rsidP="00C933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Это есть у нас дома? – Да</w:t>
      </w:r>
    </w:p>
    <w:p w:rsidR="00736C98" w:rsidRPr="00583D6B" w:rsidRDefault="00736C98" w:rsidP="00C933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Из мебели? – Нет</w:t>
      </w:r>
    </w:p>
    <w:p w:rsidR="00736C98" w:rsidRPr="00583D6B" w:rsidRDefault="00736C98" w:rsidP="00C933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Это посуда? - Да</w:t>
      </w:r>
    </w:p>
    <w:p w:rsidR="00736C98" w:rsidRPr="00583D6B" w:rsidRDefault="00736C98" w:rsidP="00C933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Это одежда? - Да.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 смотрит на схему и может догадаться, какое слово загадал взрослый. Если же не угадывает, то вопросы продолжаются. Звуковая работа продолжается на прогулке, по пути в детский сад, в магазин. И даже тогда, когда вы с детьми переходите к буквам, к чтению, не забудьте с детьми поиграть со звуками. А к буквам пора переходить. Ребёнок может начать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читать и в 4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и в 5, и в 6 лет. Важно, чтобы чтение было без принуждения. Дошкольники, как правило, без затруднения запоминают букву в отдельности. И всё же мы останавливаемся на этом этапе. Сейчас имеется в продаже много азбук. Мы, порой безумно их приобретаем. А жаль. Каждая азбука несёт определённую смысловую нагрузку. Одни азбуки по своему содержанию и оформлению обращают на себя внимание лукавством и юмором. Другие азбуки способствуют закреплению фонематического слуха – на каждую букву 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начинается определённый предмет, и есть ещё и азбуки, в которых в стихотворной форме говорится, на что или на кого похожа эта буква. Вот именно с такой азбуки стоит начинать переход дошкольника от звука к букве. В этом плане мы предлагаем вашему вниманию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Алфавит</w:t>
      </w:r>
      <w:proofErr w:type="gramStart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ладимира</w:t>
      </w:r>
      <w:proofErr w:type="spell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Степанова.</w:t>
      </w:r>
      <w:r w:rsidR="00C9336D"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«В»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Видишь девочка Алёна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Держит трубку телефона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Трубка телефонная –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Буква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огромная –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 слушать и молчать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вопросы отвечать.</w:t>
      </w:r>
    </w:p>
    <w:p w:rsidR="00736C98" w:rsidRPr="00583D6B" w:rsidRDefault="00736C98" w:rsidP="00C9336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Когда ваши дети выучили, в основном, все буквы, не спеша переходите к чтению слогов., коротких </w:t>
      </w:r>
      <w:proofErr w:type="spellStart"/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</w:t>
      </w:r>
      <w:proofErr w:type="spell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коротких предложений. Неинтересно </w:t>
      </w:r>
      <w:proofErr w:type="spellStart"/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читать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просто</w:t>
      </w:r>
      <w:proofErr w:type="spell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слоги или предложения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типа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«Мама мыла раму»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и придумали психологи – педагоги массу забав, чтобы не нарушался основной принцип обучения дошкольников.: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«Учите, играя.»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Здесь используют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«Кроссворды»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«Ребусы»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«Перевертыши»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«Грамматическая арифметика»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«Буква потерялась»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«Слово рассыпалось»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«Два колодца»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«Телеграмма»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Опишем некоторые увлекательные упражнения.</w:t>
      </w:r>
    </w:p>
    <w:p w:rsidR="00736C98" w:rsidRPr="00583D6B" w:rsidRDefault="00736C98" w:rsidP="00C9336D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«Кроссворды»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данном случае пустые клетки, которые вдумчиво заполняет ребёнок и отгадывает слово или фразу. Кроссворды, как правило, детям предлагаются </w:t>
      </w:r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опредмеченные</w:t>
      </w:r>
      <w:proofErr w:type="spellEnd"/>
      <w:r w:rsidRPr="00583D6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Вокруг клеточки в качестве подсказок рисуются предметы. Имеются кроссворды разной степени сложности. Поэтому на первых порах рекомендуем их отгадывать сообща. Тем более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в отгадках порой встречаются не совсем знакомые дошкольникам слова. По ходу нужно объяснить значение загадок. За счёт этого и расширяется словарный запас.</w:t>
      </w:r>
    </w:p>
    <w:p w:rsidR="00736C98" w:rsidRPr="00583D6B" w:rsidRDefault="00736C98" w:rsidP="00C9336D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наконец, постепенно наступает то время, когда мы переходим к чтению более длинных текстов. Для этого будут полезны короткие рассказы К. Ушинского, Л. Толстого, В. Сухомлинского. Важно, чтобы эти рассказы были напечатаны крупным текстом. Гуляя с детьми предлагайте им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читать всё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что они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увидят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вывески в магазинах, на рынке. Приучите себя, дорогие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родители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писать письма своему ребёнку. Позже эти письма могут быть с сюрпризами, заданиями. С этой целью приобретайте новые книжки, используйте все непредвиденные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получение и совместное чтение писем, телеграмм. Устраивайте шутки с 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сюрпризами</w:t>
      </w: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736C98" w:rsidRPr="00583D6B" w:rsidRDefault="00736C98" w:rsidP="00C9336D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давай рассмешим папу смешным стихотворением, </w:t>
      </w:r>
      <w:r w:rsidRPr="00583D6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прочитай</w:t>
      </w:r>
      <w:proofErr w:type="gramStart"/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!.</w:t>
      </w:r>
      <w:proofErr w:type="gramEnd"/>
    </w:p>
    <w:p w:rsidR="001F301D" w:rsidRPr="00546843" w:rsidRDefault="00736C98" w:rsidP="0054684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D6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итоге, только играя, используя разнообразный речевой, азбучный материал, чередуя упражнения со звуками и буквами, может добиться идеального варианта в семье – чтение без принуждения.</w:t>
      </w:r>
      <w:bookmarkStart w:id="0" w:name="_GoBack"/>
      <w:bookmarkEnd w:id="0"/>
    </w:p>
    <w:sectPr w:rsidR="001F301D" w:rsidRPr="00546843" w:rsidSect="00C9336D">
      <w:pgSz w:w="11906" w:h="16838"/>
      <w:pgMar w:top="1134" w:right="850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8"/>
    <w:rsid w:val="00077237"/>
    <w:rsid w:val="00301954"/>
    <w:rsid w:val="00546843"/>
    <w:rsid w:val="00583D6B"/>
    <w:rsid w:val="00736C98"/>
    <w:rsid w:val="00C9336D"/>
    <w:rsid w:val="00F07361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2E06-01E6-4C40-9B00-D33ACEF8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Патимат</cp:lastModifiedBy>
  <cp:revision>8</cp:revision>
  <dcterms:created xsi:type="dcterms:W3CDTF">2019-12-23T17:42:00Z</dcterms:created>
  <dcterms:modified xsi:type="dcterms:W3CDTF">2021-03-29T13:18:00Z</dcterms:modified>
</cp:coreProperties>
</file>