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0" w:rsidRDefault="001C55C0" w:rsidP="001C55C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1C55C0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Развитие коммуникативных навыков у детей с нарушениями слуха</w:t>
      </w:r>
    </w:p>
    <w:p w:rsidR="00BB63D9" w:rsidRPr="00BB63D9" w:rsidRDefault="00BB63D9" w:rsidP="00BB6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725204" w:rsidRPr="00725204" w:rsidRDefault="001C55C0" w:rsidP="001C55C0">
      <w:pPr>
        <w:pStyle w:val="a3"/>
        <w:shd w:val="clear" w:color="auto" w:fill="FFFFFF"/>
        <w:spacing w:before="0" w:beforeAutospacing="0" w:after="135" w:afterAutospacing="0"/>
      </w:pPr>
      <w:r w:rsidRPr="00725204">
        <w:t xml:space="preserve"> </w:t>
      </w:r>
      <w:r w:rsidR="00725204" w:rsidRPr="00725204">
        <w:t>Общение – одна из важнейших сторон жизни человека. Без общения человек не может существовать в обществе. Овладение искусством общения, искусством слова, культурой речи необходимо для каждого человека, несмотря на наличие или отсутствие каких-либо ограничений (слуховых, речевых, двигательных).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Создание наиболее эффективных условий формирования личности глухого ученика, включение его в общественно-полезную деятельность и социально активную жизнь предполагает развитие способности понимать обращенную к нему речь собеседника и говорить разборчиво, понятно для окружающих.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Известно, что по уровню речевого развития глухие учащиеся отстают от слышащих сверстников. Решая аналогичные с массовой школой задачи развития речи учащихся, педагоги школы для детей с нарушениями слуха должны расставить свои акценты, определить коррекционный характер обучения на этом этапе работы.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 xml:space="preserve">Поиск новых путей совершенствования связной речи </w:t>
      </w:r>
      <w:proofErr w:type="spellStart"/>
      <w:r w:rsidRPr="00725204">
        <w:t>неслышащих</w:t>
      </w:r>
      <w:proofErr w:type="spellEnd"/>
      <w:r w:rsidRPr="00725204">
        <w:t xml:space="preserve"> учащихся является весьма актуальным, т.к. выпускники школ для глухих детей нередко затрудняются в самостоятельном изложении своих мыслей, в понимании читаемого материала. Овладение связной речью необходимо каждому человеку. Ребенок с недостатками слуха, в силу ограниченного словесного общения, особенно нуждается в понимании письменных текстов и в письменном продуцировании собственных высказываний.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proofErr w:type="gramStart"/>
      <w:r w:rsidRPr="00725204">
        <w:t>Обучение связной речи мы рассматриваем, как многоаспектный процесс, включающий в себя работу по развитию навыков восприятия, понимания речевого материала и его продуцирования в устной и письменной формах.</w:t>
      </w:r>
      <w:proofErr w:type="gramEnd"/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Коммуникативные навыки формируются у учащихся в процессе всей образовательно-коррекционной работы в ходе целенаправленного развития речевого поведения. Умение общаться с окружающими – достаточно большая проблема для детей с нарушениями слуха. Их словарный состав ограничен, а речь маловыразительна. Потеря возможности устной коммуникации у детей чаще всего делает их замкнутыми и пассивными. Они боятся вступать в контакт с окружающими их слышащими людьми. Но ежедневно и многократно учащимся приходится обращаться к кому-то, приветствовать своих знакомых, прощаться, кого-то благодарить, перед кем-то извиняться.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 xml:space="preserve">Опыт работы с </w:t>
      </w:r>
      <w:proofErr w:type="spellStart"/>
      <w:r w:rsidRPr="00725204">
        <w:t>неслышащими</w:t>
      </w:r>
      <w:proofErr w:type="spellEnd"/>
      <w:r w:rsidRPr="00725204">
        <w:t xml:space="preserve"> детьми показал, что словесные формы, которыми пользуются дети, бедны. Поэтому необходимо проводить специальное </w:t>
      </w:r>
      <w:proofErr w:type="gramStart"/>
      <w:r w:rsidRPr="00725204">
        <w:t>обучение</w:t>
      </w:r>
      <w:proofErr w:type="gramEnd"/>
      <w:r w:rsidRPr="00725204">
        <w:t xml:space="preserve"> формам общения, учитывая возрастные особенности учащихся, и сохраняя единые речевые ситуации. С целью адаптации слабослышащих детей в среде слышащих и подготовки их к свободному общению подбирается единый речевой материал по определенным темам для индивидуальных занятий. Отбираются для каждой темы слова и фразы. Работа над словом и фразой ведется в процессе составления связных высказываний по данной теме. Речевой материал дифференцируется в зависимости от индивидуальных особенностей учащихся. Необходимо учитывать состояние произношения, уровень развития речи, уровень обучаемости и общее развитие ребенка. Для сильных учеников подбирается речевой материал большего объема и с более сложными речевыми конструкциями. Составляются карты речевого общения, где записывается весь речевой материал по темам: слова, словосочетания, фразы и несколько вариантов диалогов. На занятиях стараться создавать ситуации, способствующие широкой речевой практике.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lastRenderedPageBreak/>
        <w:t xml:space="preserve">В специальной работе по развитию </w:t>
      </w:r>
      <w:proofErr w:type="spellStart"/>
      <w:r w:rsidRPr="00725204">
        <w:t>слухозрительного</w:t>
      </w:r>
      <w:proofErr w:type="spellEnd"/>
      <w:r w:rsidRPr="00725204">
        <w:t xml:space="preserve"> и слухового восприятия речи, ее произносительной стороны широко используется моделирование типичных ситуаций общения, отраженных в диалогах, применяя, прежде всего игровые приемы (с игрушками, фигурками и др.), драматизацию, а также некоторые виды предметно-практической и учебной деятельности.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В обучении, прежде всего, используются ситуации из тех сфер коммуникации, к участию в которых необходимо подготовить учащихся: Я и моя школа; Моя семья; Мои друзья; Беседуем дома; Занимаемся спортом; Животные рядом с нами; Прием гостей; Общаемся на улице; В транспорте; В театре; Я заболел и др.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При выборе коммуникативных ситуаций учитывается их необходимость для общения, соответствие жизненному и эмоциональному опыту детей, содействие их личностному развитию, расширению и обогащению познавательных интересов.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Виды работ могут быть самые разнообразные: работа с текстами, работа с деформированным текстом, составление планов к тексту, рассказы по плану, работа по картам, ответы на вопросы, речевые игры, изложения, сочинения, работа над диалогами и т.д. Такая работа расширяет кругозор учащихся и помогает им успешнее ориентироваться в социокультурных условиях.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В процессе обучения дети целенаправленно побуждаются передавать эмоциональное содержание высказывания (радость, удивление, огорчение, разочарование, восхищение) в достаточно естественной и эмоциональной речи при использовании невербальных средств коммуникации: естественных жестов, мимики, контакта глаз, позы, телодвижений, пространственно-временной организации общения и др.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Использование естественных невербальных средств коммуникации облегчает понимание речи собеседника, помогает акцентировать ту или иную часть вербального сообщения, поддерживает контакт между собеседниками.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При работе </w:t>
      </w:r>
      <w:r w:rsidRPr="00725204">
        <w:rPr>
          <w:u w:val="single"/>
        </w:rPr>
        <w:t>над диалогами </w:t>
      </w:r>
      <w:r w:rsidRPr="00725204">
        <w:t>успешнее развивается прогнозирование тех или иных компонентов передаваемого сообщения. Постоянное и целенаправленное варьирование речевого материала в диалогах имеет большое значение для развития способности комбинирования, перефразирования, инициативности высказывания. Работа с диалогами способствует развитию речевой памяти учащихся: определенная смысловая последовательность реплик, а также предложений в одной реплике облегчает их запоминание. Диалоги, составленные для специальной работы по развитию восприятия и воспроизведения устной речи, представляет собой целостные тексты, в которых в большинстве случаев отсутствует незнакомый для ученика речевой материал. Эта работа позволяет также выработать навык длительности и устойчивости зрительного внимания. При этом учитывается необходимость повторяемости, трансформации, комбинирования, перефразирования речевого материала, что способствует развитию у учащихся навыков вариативного использования речевого материала из диалога в условиях разного словесного и смыслового комбинирования, в различных коммуникативных ситуациях, при изменении действующих лиц.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 xml:space="preserve">При составлении диалогов для специальной работы над произношением учитывается также фонетический принцип. Используется речевой материал, состоящий из звуков, которые ученик произносит правильно, а также тех звуков, которые закрепляются в его речи в данный период обучения. Большое значение придается насыщенности речевого материала основными интонационными конструкциями речи, которые содействуют более осознанному овладению учениками элементами речевой интонации, развитию более выразительной и эмоциональной речи. Глухие с детства владеют зрительным восприятием только того речевого материала, который им хорошо известен. Но для возможности понимания окружающих с помощью зрения нужна специальная тренировка, направленная на выработку соответствующих умений </w:t>
      </w:r>
      <w:r w:rsidRPr="00725204">
        <w:lastRenderedPageBreak/>
        <w:t>и навыков, с помощью которых и происходит овладение зрительным восприятием устной речи.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Умение школьников давать развернутые ответы на вопросы, свободно и правильно выражать свои мысли – все эти и другие действия требуют достаточного уровня развития у детей связной речи.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>После обучения изменяются все показатели целости и связности высказывания. Однако их компоненты развиваются по-разному. Глухие учащиеся затрудняются в правильном использовании речевых конструкций, эти трудности объясняются своеобразием развития их словесно-лексического мышления. В рассказах глухих учеников наблюдаются речевые ошибки и недочеты, которые возникают в результате неточного переноса изученных речевых конструкций на новый речевой материал.</w:t>
      </w:r>
    </w:p>
    <w:p w:rsidR="00725204" w:rsidRPr="00725204" w:rsidRDefault="00725204" w:rsidP="00725204">
      <w:pPr>
        <w:pStyle w:val="a3"/>
        <w:shd w:val="clear" w:color="auto" w:fill="FFFFFF"/>
        <w:spacing w:before="0" w:beforeAutospacing="0" w:after="135" w:afterAutospacing="0"/>
      </w:pPr>
      <w:r w:rsidRPr="00725204">
        <w:t xml:space="preserve">Главное заключается в том, что </w:t>
      </w:r>
      <w:proofErr w:type="spellStart"/>
      <w:r w:rsidRPr="00725204">
        <w:t>неслышащие</w:t>
      </w:r>
      <w:proofErr w:type="spellEnd"/>
      <w:r w:rsidRPr="00725204">
        <w:t xml:space="preserve"> школьники могут строить связное высказывание (с элементами рассуждения) уже в начальной школе.</w:t>
      </w:r>
    </w:p>
    <w:p w:rsidR="00DD14C6" w:rsidRPr="00725204" w:rsidRDefault="00725204" w:rsidP="001A10BD">
      <w:pPr>
        <w:pStyle w:val="a3"/>
        <w:shd w:val="clear" w:color="auto" w:fill="FFFFFF"/>
        <w:spacing w:before="0" w:beforeAutospacing="0" w:after="135" w:afterAutospacing="0"/>
      </w:pPr>
      <w:r w:rsidRPr="00725204">
        <w:t>Все задания по коррекции звуков, развитию связной речи и умению зрительного восприятия устной речи будут способствовать активизации собственной речи учащихся, дадут возможность применять полученные навыки в общении с окружающими.</w:t>
      </w:r>
      <w:bookmarkStart w:id="0" w:name="_GoBack"/>
      <w:bookmarkEnd w:id="0"/>
    </w:p>
    <w:sectPr w:rsidR="00DD14C6" w:rsidRPr="00725204" w:rsidSect="001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276" w:header="1132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7D" w:rsidRDefault="00112A7D" w:rsidP="00725204">
      <w:pPr>
        <w:spacing w:after="0" w:line="240" w:lineRule="auto"/>
      </w:pPr>
      <w:r>
        <w:separator/>
      </w:r>
    </w:p>
  </w:endnote>
  <w:endnote w:type="continuationSeparator" w:id="0">
    <w:p w:rsidR="00112A7D" w:rsidRDefault="00112A7D" w:rsidP="0072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7D" w:rsidRDefault="00112A7D" w:rsidP="00725204">
      <w:pPr>
        <w:spacing w:after="0" w:line="240" w:lineRule="auto"/>
      </w:pPr>
      <w:r>
        <w:separator/>
      </w:r>
    </w:p>
  </w:footnote>
  <w:footnote w:type="continuationSeparator" w:id="0">
    <w:p w:rsidR="00112A7D" w:rsidRDefault="00112A7D" w:rsidP="0072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4" w:rsidRDefault="00725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F"/>
    <w:rsid w:val="00112A7D"/>
    <w:rsid w:val="001A10BD"/>
    <w:rsid w:val="001C55C0"/>
    <w:rsid w:val="004C1DFB"/>
    <w:rsid w:val="00725204"/>
    <w:rsid w:val="00BB63D9"/>
    <w:rsid w:val="00DD14C6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04"/>
  </w:style>
  <w:style w:type="paragraph" w:styleId="a6">
    <w:name w:val="footer"/>
    <w:basedOn w:val="a"/>
    <w:link w:val="a7"/>
    <w:uiPriority w:val="99"/>
    <w:unhideWhenUsed/>
    <w:rsid w:val="0072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04"/>
  </w:style>
  <w:style w:type="character" w:customStyle="1" w:styleId="10">
    <w:name w:val="Заголовок 1 Знак"/>
    <w:basedOn w:val="a0"/>
    <w:link w:val="1"/>
    <w:uiPriority w:val="9"/>
    <w:rsid w:val="001C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04"/>
  </w:style>
  <w:style w:type="paragraph" w:styleId="a6">
    <w:name w:val="footer"/>
    <w:basedOn w:val="a"/>
    <w:link w:val="a7"/>
    <w:uiPriority w:val="99"/>
    <w:unhideWhenUsed/>
    <w:rsid w:val="0072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04"/>
  </w:style>
  <w:style w:type="character" w:customStyle="1" w:styleId="10">
    <w:name w:val="Заголовок 1 Знак"/>
    <w:basedOn w:val="a0"/>
    <w:link w:val="1"/>
    <w:uiPriority w:val="9"/>
    <w:rsid w:val="001C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5</cp:revision>
  <dcterms:created xsi:type="dcterms:W3CDTF">2021-04-10T07:51:00Z</dcterms:created>
  <dcterms:modified xsi:type="dcterms:W3CDTF">2021-05-06T03:51:00Z</dcterms:modified>
</cp:coreProperties>
</file>