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14F" w:rsidRDefault="0012114F" w:rsidP="0012114F">
      <w:pPr>
        <w:shd w:val="clear" w:color="auto" w:fill="FFFFFF"/>
        <w:spacing w:before="150" w:after="30" w:line="240" w:lineRule="auto"/>
        <w:jc w:val="center"/>
        <w:outlineLvl w:val="2"/>
        <w:rPr>
          <w:rFonts w:ascii="Times New Roman" w:eastAsia="Times New Roman" w:hAnsi="Times New Roman"/>
          <w:b/>
          <w:bCs/>
          <w:color w:val="FF0000"/>
          <w:sz w:val="28"/>
          <w:szCs w:val="28"/>
          <w:lang w:eastAsia="ru-RU"/>
        </w:rPr>
      </w:pPr>
      <w:r w:rsidRPr="0012114F">
        <w:rPr>
          <w:rFonts w:ascii="Times New Roman" w:eastAsia="Times New Roman" w:hAnsi="Times New Roman"/>
          <w:b/>
          <w:bCs/>
          <w:color w:val="FF0000"/>
          <w:sz w:val="28"/>
          <w:szCs w:val="28"/>
          <w:lang w:eastAsia="ru-RU"/>
        </w:rPr>
        <w:t>Основные этапы проведения родительского собрания</w:t>
      </w:r>
    </w:p>
    <w:p w:rsidR="0012114F" w:rsidRPr="0012114F" w:rsidRDefault="0012114F" w:rsidP="0012114F">
      <w:pPr>
        <w:shd w:val="clear" w:color="auto" w:fill="FFFFFF"/>
        <w:spacing w:before="150" w:after="30" w:line="240" w:lineRule="auto"/>
        <w:jc w:val="center"/>
        <w:outlineLvl w:val="2"/>
        <w:rPr>
          <w:rFonts w:ascii="Times New Roman" w:eastAsia="Times New Roman" w:hAnsi="Times New Roman"/>
          <w:b/>
          <w:bCs/>
          <w:i/>
          <w:color w:val="002060"/>
          <w:sz w:val="24"/>
          <w:szCs w:val="24"/>
          <w:lang w:eastAsia="ru-RU"/>
        </w:rPr>
      </w:pPr>
      <w:r w:rsidRPr="0012114F">
        <w:rPr>
          <w:rFonts w:ascii="Times New Roman" w:eastAsia="Times New Roman" w:hAnsi="Times New Roman"/>
          <w:b/>
          <w:bCs/>
          <w:i/>
          <w:color w:val="002060"/>
          <w:sz w:val="24"/>
          <w:szCs w:val="24"/>
          <w:lang w:eastAsia="ru-RU"/>
        </w:rPr>
        <w:t xml:space="preserve">Подготовила: </w:t>
      </w:r>
      <w:proofErr w:type="spellStart"/>
      <w:r w:rsidRPr="0012114F">
        <w:rPr>
          <w:rFonts w:ascii="Times New Roman" w:eastAsia="Times New Roman" w:hAnsi="Times New Roman"/>
          <w:b/>
          <w:bCs/>
          <w:i/>
          <w:color w:val="002060"/>
          <w:sz w:val="24"/>
          <w:szCs w:val="24"/>
          <w:lang w:eastAsia="ru-RU"/>
        </w:rPr>
        <w:t>Недикова</w:t>
      </w:r>
      <w:proofErr w:type="spellEnd"/>
      <w:r w:rsidRPr="0012114F">
        <w:rPr>
          <w:rFonts w:ascii="Times New Roman" w:eastAsia="Times New Roman" w:hAnsi="Times New Roman"/>
          <w:b/>
          <w:bCs/>
          <w:i/>
          <w:color w:val="002060"/>
          <w:sz w:val="24"/>
          <w:szCs w:val="24"/>
          <w:lang w:eastAsia="ru-RU"/>
        </w:rPr>
        <w:t xml:space="preserve"> Татьяна Алексеевна, воспитатель МАДОУ ДСКВ «</w:t>
      </w:r>
      <w:proofErr w:type="spellStart"/>
      <w:r w:rsidRPr="0012114F">
        <w:rPr>
          <w:rFonts w:ascii="Times New Roman" w:eastAsia="Times New Roman" w:hAnsi="Times New Roman"/>
          <w:b/>
          <w:bCs/>
          <w:i/>
          <w:color w:val="002060"/>
          <w:sz w:val="24"/>
          <w:szCs w:val="24"/>
          <w:lang w:eastAsia="ru-RU"/>
        </w:rPr>
        <w:t>Югорка</w:t>
      </w:r>
      <w:proofErr w:type="spellEnd"/>
      <w:r w:rsidRPr="0012114F">
        <w:rPr>
          <w:rFonts w:ascii="Times New Roman" w:eastAsia="Times New Roman" w:hAnsi="Times New Roman"/>
          <w:b/>
          <w:bCs/>
          <w:i/>
          <w:color w:val="002060"/>
          <w:sz w:val="24"/>
          <w:szCs w:val="24"/>
          <w:lang w:eastAsia="ru-RU"/>
        </w:rPr>
        <w:t>», г. Покачи</w:t>
      </w:r>
    </w:p>
    <w:p w:rsidR="0012114F" w:rsidRPr="0012114F" w:rsidRDefault="0012114F" w:rsidP="0012114F">
      <w:pPr>
        <w:shd w:val="clear" w:color="auto" w:fill="FFFFFF"/>
        <w:spacing w:before="150" w:after="30" w:line="240" w:lineRule="auto"/>
        <w:jc w:val="center"/>
        <w:outlineLvl w:val="2"/>
        <w:rPr>
          <w:rFonts w:ascii="Times New Roman" w:eastAsia="Times New Roman" w:hAnsi="Times New Roman"/>
          <w:b/>
          <w:bCs/>
          <w:i/>
          <w:color w:val="002060"/>
          <w:sz w:val="28"/>
          <w:szCs w:val="28"/>
          <w:lang w:eastAsia="ru-RU"/>
        </w:rPr>
      </w:pPr>
    </w:p>
    <w:p w:rsidR="0012114F" w:rsidRPr="0012114F" w:rsidRDefault="0012114F" w:rsidP="0012114F">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2114F">
        <w:rPr>
          <w:rFonts w:ascii="Times New Roman" w:eastAsia="Times New Roman" w:hAnsi="Times New Roman"/>
          <w:color w:val="000000"/>
          <w:sz w:val="24"/>
          <w:szCs w:val="24"/>
          <w:lang w:eastAsia="ru-RU"/>
        </w:rPr>
        <w:t>I. Вступительное слово ведущего собрания, представление гостей (5 мин)</w:t>
      </w:r>
    </w:p>
    <w:p w:rsidR="0012114F" w:rsidRPr="0012114F" w:rsidRDefault="0012114F" w:rsidP="0012114F">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2114F">
        <w:rPr>
          <w:rFonts w:ascii="Times New Roman" w:eastAsia="Times New Roman" w:hAnsi="Times New Roman"/>
          <w:color w:val="000000"/>
          <w:sz w:val="24"/>
          <w:szCs w:val="24"/>
          <w:lang w:eastAsia="ru-RU"/>
        </w:rPr>
        <w:t>Ведущими собраний-встреч могут быть: воспитатель, старший воспитатель, заведующий, медицинская сестра, музыкальный руководитель, социальный педагог, психолог, инструктор по физической культуре, учитель-логопед и др. В целях снятия напряжения, сильного волнения перед встречей с родительской аудиторией можно провести тест-настрой.</w:t>
      </w:r>
    </w:p>
    <w:p w:rsidR="0012114F" w:rsidRPr="0012114F" w:rsidRDefault="0012114F" w:rsidP="0012114F">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2114F">
        <w:rPr>
          <w:rFonts w:ascii="Times New Roman" w:eastAsia="Times New Roman" w:hAnsi="Times New Roman"/>
          <w:b/>
          <w:bCs/>
          <w:color w:val="000000"/>
          <w:sz w:val="24"/>
          <w:szCs w:val="24"/>
          <w:bdr w:val="none" w:sz="0" w:space="0" w:color="auto" w:frame="1"/>
          <w:lang w:eastAsia="ru-RU"/>
        </w:rPr>
        <w:t>Тест-настрой как способ аутогенной тренировки</w:t>
      </w:r>
    </w:p>
    <w:p w:rsidR="0012114F" w:rsidRPr="0012114F" w:rsidRDefault="0012114F" w:rsidP="0012114F">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2114F">
        <w:rPr>
          <w:rFonts w:ascii="Times New Roman" w:eastAsia="Times New Roman" w:hAnsi="Times New Roman"/>
          <w:color w:val="000000"/>
          <w:sz w:val="24"/>
          <w:szCs w:val="24"/>
          <w:lang w:eastAsia="ru-RU"/>
        </w:rPr>
        <w:t>«Я в хорошем настроении, у меня много педагогических планов. Тема встречи интересна родителям, они ждут ее. К каждой встрече у меня подобран интересный материал. Я спокойна, уверенна, я чувствую себя раскованно, я хорошо подготовилась к встрече. Я хорошо владею собой. Настроение мое бодрое, хорошее. Родители моих воспитанников понимают меня и уважают. Мне приятно общаться с родителями, и т. д.»</w:t>
      </w:r>
    </w:p>
    <w:p w:rsidR="0012114F" w:rsidRPr="0012114F" w:rsidRDefault="0012114F" w:rsidP="0012114F">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2114F">
        <w:rPr>
          <w:rFonts w:ascii="Times New Roman" w:eastAsia="Times New Roman" w:hAnsi="Times New Roman"/>
          <w:color w:val="000000"/>
          <w:sz w:val="24"/>
          <w:szCs w:val="24"/>
          <w:lang w:eastAsia="ru-RU"/>
        </w:rPr>
        <w:t>Общий тон родительского собрания - спокойный, доброжелательный. Начинают, естественно, с приветствия. Оно дает возможность родителям раскрепоститься и включиться в обсуждение проблем. Необходимо поблагодарить всех, кто нашел время прийти на собрание, особенно отцов. Обращайтесь к родителям только по имени и отчеству. Чтобы не ошибиться, положите перед собой список с их именами. Перед началом родительского собрания огласите вопросы, которые планируете обсудить.</w:t>
      </w:r>
    </w:p>
    <w:p w:rsidR="0012114F" w:rsidRPr="0012114F" w:rsidRDefault="0012114F" w:rsidP="0012114F">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2114F">
        <w:rPr>
          <w:rFonts w:ascii="Times New Roman" w:eastAsia="Times New Roman" w:hAnsi="Times New Roman"/>
          <w:color w:val="000000"/>
          <w:sz w:val="24"/>
          <w:szCs w:val="24"/>
          <w:lang w:eastAsia="ru-RU"/>
        </w:rPr>
        <w:t>Вступление короткое, эмоциональное, настраивающее на тему предстоящего разговора. Для создания эмоционального настроя на определенную тему собрания может использоваться музыкальный фон (звуки гитары, фортепиано, магнитофонная запись).</w:t>
      </w:r>
    </w:p>
    <w:p w:rsidR="0012114F" w:rsidRPr="0012114F" w:rsidRDefault="0012114F" w:rsidP="0012114F">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2114F">
        <w:rPr>
          <w:rFonts w:ascii="Times New Roman" w:eastAsia="Times New Roman" w:hAnsi="Times New Roman"/>
          <w:color w:val="000000"/>
          <w:sz w:val="24"/>
          <w:szCs w:val="24"/>
          <w:lang w:eastAsia="ru-RU"/>
        </w:rPr>
        <w:t>Предложите разработать и утвердить правила родительского собрания. Сделать это лучше всего на первом собрании в начале учебного года. Правила вывешивают на видном месте в родительском центре. Все участники родительского собрания придерживаются установленных правил. Если правила по каким-то причинам не выполняются, то группа может их пересмотреть и при необходимости изменить. В правилах, в частности, можно предусмотреть следующее: быть пунктуальным; позитивно настроенным; не критиковать и не перебивать друг друга; говорить кратко и по существу вопроса; никого ни к чему не принуждать; соблюдать при необходимости конфиденциальность. Правила должны быть реальными и доступными, понятными, не противоречить друг другу.</w:t>
      </w:r>
    </w:p>
    <w:p w:rsidR="0012114F" w:rsidRPr="0012114F" w:rsidRDefault="0012114F" w:rsidP="0012114F">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2114F">
        <w:rPr>
          <w:rFonts w:ascii="Times New Roman" w:eastAsia="Times New Roman" w:hAnsi="Times New Roman"/>
          <w:color w:val="000000"/>
          <w:sz w:val="24"/>
          <w:szCs w:val="24"/>
          <w:lang w:eastAsia="ru-RU"/>
        </w:rPr>
        <w:t>II. Анализ анкет родителей (воспитателем, психологом, старшим воспитателем)</w:t>
      </w:r>
    </w:p>
    <w:p w:rsidR="0012114F" w:rsidRPr="0012114F" w:rsidRDefault="0012114F" w:rsidP="0012114F">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2114F">
        <w:rPr>
          <w:rFonts w:ascii="Times New Roman" w:eastAsia="Times New Roman" w:hAnsi="Times New Roman"/>
          <w:color w:val="000000"/>
          <w:sz w:val="24"/>
          <w:szCs w:val="24"/>
          <w:lang w:eastAsia="ru-RU"/>
        </w:rPr>
        <w:t>Проводится для более яркого представления обсуждаемой на собрании проблемы (5-7 мин).</w:t>
      </w:r>
    </w:p>
    <w:p w:rsidR="0012114F" w:rsidRPr="0012114F" w:rsidRDefault="0012114F" w:rsidP="0012114F">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2114F">
        <w:rPr>
          <w:rFonts w:ascii="Times New Roman" w:eastAsia="Times New Roman" w:hAnsi="Times New Roman"/>
          <w:color w:val="000000"/>
          <w:sz w:val="24"/>
          <w:szCs w:val="24"/>
          <w:lang w:eastAsia="ru-RU"/>
        </w:rPr>
        <w:t>III. Выступление по теме собрания (узкого специалиста, старшего воспитателя, психолога или воспитателя)</w:t>
      </w:r>
    </w:p>
    <w:p w:rsidR="0012114F" w:rsidRPr="0012114F" w:rsidRDefault="0012114F" w:rsidP="0012114F">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2114F">
        <w:rPr>
          <w:rFonts w:ascii="Times New Roman" w:eastAsia="Times New Roman" w:hAnsi="Times New Roman"/>
          <w:color w:val="000000"/>
          <w:sz w:val="24"/>
          <w:szCs w:val="24"/>
          <w:lang w:eastAsia="ru-RU"/>
        </w:rPr>
        <w:t>Оно должно быть ярким, лаконичным, доступным (10-15 мин).</w:t>
      </w:r>
    </w:p>
    <w:p w:rsidR="0012114F" w:rsidRPr="0012114F" w:rsidRDefault="0012114F" w:rsidP="0012114F">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2114F">
        <w:rPr>
          <w:rFonts w:ascii="Times New Roman" w:eastAsia="Times New Roman" w:hAnsi="Times New Roman"/>
          <w:color w:val="000000"/>
          <w:sz w:val="24"/>
          <w:szCs w:val="24"/>
          <w:lang w:eastAsia="ru-RU"/>
        </w:rPr>
        <w:t>IV. Обсуждение проблемы родителями (20 мин)</w:t>
      </w:r>
    </w:p>
    <w:p w:rsidR="0012114F" w:rsidRPr="0012114F" w:rsidRDefault="0012114F" w:rsidP="0012114F">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2114F">
        <w:rPr>
          <w:rFonts w:ascii="Times New Roman" w:eastAsia="Times New Roman" w:hAnsi="Times New Roman"/>
          <w:color w:val="000000"/>
          <w:sz w:val="24"/>
          <w:szCs w:val="24"/>
          <w:lang w:eastAsia="ru-RU"/>
        </w:rPr>
        <w:t>Важно, чтобы ведущий не рассматривал большое количество вопросов и ситуаций, не просил всех присутствующих высказать свое мнение (достаточно 3-4 выступлений).</w:t>
      </w:r>
    </w:p>
    <w:p w:rsidR="0012114F" w:rsidRPr="0012114F" w:rsidRDefault="0012114F" w:rsidP="0012114F">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2114F">
        <w:rPr>
          <w:rFonts w:ascii="Times New Roman" w:eastAsia="Times New Roman" w:hAnsi="Times New Roman"/>
          <w:b/>
          <w:bCs/>
          <w:color w:val="000000"/>
          <w:sz w:val="24"/>
          <w:szCs w:val="24"/>
          <w:bdr w:val="none" w:sz="0" w:space="0" w:color="auto" w:frame="1"/>
          <w:lang w:eastAsia="ru-RU"/>
        </w:rPr>
        <w:t>Основные требования к беседе:</w:t>
      </w:r>
    </w:p>
    <w:p w:rsidR="0012114F" w:rsidRPr="0012114F" w:rsidRDefault="0012114F" w:rsidP="0012114F">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2114F">
        <w:rPr>
          <w:rFonts w:ascii="Times New Roman" w:eastAsia="Times New Roman" w:hAnsi="Times New Roman"/>
          <w:color w:val="000000"/>
          <w:sz w:val="24"/>
          <w:szCs w:val="24"/>
          <w:lang w:eastAsia="ru-RU"/>
        </w:rPr>
        <w:t>• не следует упрекать и поучать родителей;</w:t>
      </w:r>
    </w:p>
    <w:p w:rsidR="0012114F" w:rsidRPr="0012114F" w:rsidRDefault="0012114F" w:rsidP="0012114F">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2114F">
        <w:rPr>
          <w:rFonts w:ascii="Times New Roman" w:eastAsia="Times New Roman" w:hAnsi="Times New Roman"/>
          <w:color w:val="000000"/>
          <w:sz w:val="24"/>
          <w:szCs w:val="24"/>
          <w:lang w:eastAsia="ru-RU"/>
        </w:rPr>
        <w:t>• чаще нужно использовать в качестве примеров моменты из жизни труппы;</w:t>
      </w:r>
    </w:p>
    <w:p w:rsidR="0012114F" w:rsidRPr="0012114F" w:rsidRDefault="0012114F" w:rsidP="0012114F">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2114F">
        <w:rPr>
          <w:rFonts w:ascii="Times New Roman" w:eastAsia="Times New Roman" w:hAnsi="Times New Roman"/>
          <w:color w:val="000000"/>
          <w:sz w:val="24"/>
          <w:szCs w:val="24"/>
          <w:lang w:eastAsia="ru-RU"/>
        </w:rPr>
        <w:t>• рассказывая о нежелательных поступках детей, не следует называть их фамилии;</w:t>
      </w:r>
    </w:p>
    <w:p w:rsidR="0012114F" w:rsidRPr="0012114F" w:rsidRDefault="0012114F" w:rsidP="0012114F">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2114F">
        <w:rPr>
          <w:rFonts w:ascii="Times New Roman" w:eastAsia="Times New Roman" w:hAnsi="Times New Roman"/>
          <w:color w:val="000000"/>
          <w:sz w:val="24"/>
          <w:szCs w:val="24"/>
          <w:lang w:eastAsia="ru-RU"/>
        </w:rPr>
        <w:t>• беседу лучше вести при мягком освещении;</w:t>
      </w:r>
    </w:p>
    <w:p w:rsidR="0012114F" w:rsidRPr="0012114F" w:rsidRDefault="0012114F" w:rsidP="0012114F">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2114F">
        <w:rPr>
          <w:rFonts w:ascii="Times New Roman" w:eastAsia="Times New Roman" w:hAnsi="Times New Roman"/>
          <w:color w:val="000000"/>
          <w:sz w:val="24"/>
          <w:szCs w:val="24"/>
          <w:lang w:eastAsia="ru-RU"/>
        </w:rPr>
        <w:t>• переходы от одной ситуации к другой можно разделять короткой музыкальной паузой;</w:t>
      </w:r>
    </w:p>
    <w:p w:rsidR="0012114F" w:rsidRPr="0012114F" w:rsidRDefault="0012114F" w:rsidP="0012114F">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2114F">
        <w:rPr>
          <w:rFonts w:ascii="Times New Roman" w:eastAsia="Times New Roman" w:hAnsi="Times New Roman"/>
          <w:color w:val="000000"/>
          <w:sz w:val="24"/>
          <w:szCs w:val="24"/>
          <w:lang w:eastAsia="ru-RU"/>
        </w:rPr>
        <w:lastRenderedPageBreak/>
        <w:t>• разбираемые ситуации по возможности лучше инсценировать.</w:t>
      </w:r>
    </w:p>
    <w:p w:rsidR="0012114F" w:rsidRPr="0012114F" w:rsidRDefault="0012114F" w:rsidP="0012114F">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2114F">
        <w:rPr>
          <w:rFonts w:ascii="Times New Roman" w:eastAsia="Times New Roman" w:hAnsi="Times New Roman"/>
          <w:color w:val="000000"/>
          <w:sz w:val="24"/>
          <w:szCs w:val="24"/>
          <w:lang w:eastAsia="ru-RU"/>
        </w:rPr>
        <w:t>Старайтесь делать краткие сообщения. Научитесь время от времени разряжать напряженную обстановку доброй шуткой. В течение встречи важно соблюдать законы диалога, не нарушая право родителей на обратную связь с ведущим собрание педагогом.</w:t>
      </w:r>
    </w:p>
    <w:p w:rsidR="0012114F" w:rsidRPr="0012114F" w:rsidRDefault="0012114F" w:rsidP="0012114F">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2114F">
        <w:rPr>
          <w:rFonts w:ascii="Times New Roman" w:eastAsia="Times New Roman" w:hAnsi="Times New Roman"/>
          <w:color w:val="000000"/>
          <w:sz w:val="24"/>
          <w:szCs w:val="24"/>
          <w:lang w:eastAsia="ru-RU"/>
        </w:rPr>
        <w:t xml:space="preserve">Помните «золотое правило» педагогического анализа: начинать с позитивного, продолжить о </w:t>
      </w:r>
      <w:proofErr w:type="gramStart"/>
      <w:r w:rsidRPr="0012114F">
        <w:rPr>
          <w:rFonts w:ascii="Times New Roman" w:eastAsia="Times New Roman" w:hAnsi="Times New Roman"/>
          <w:color w:val="000000"/>
          <w:sz w:val="24"/>
          <w:szCs w:val="24"/>
          <w:lang w:eastAsia="ru-RU"/>
        </w:rPr>
        <w:t>негативном</w:t>
      </w:r>
      <w:proofErr w:type="gramEnd"/>
      <w:r w:rsidRPr="0012114F">
        <w:rPr>
          <w:rFonts w:ascii="Times New Roman" w:eastAsia="Times New Roman" w:hAnsi="Times New Roman"/>
          <w:color w:val="000000"/>
          <w:sz w:val="24"/>
          <w:szCs w:val="24"/>
          <w:lang w:eastAsia="ru-RU"/>
        </w:rPr>
        <w:t>, завершать разговор предложениями на будущее. Предупредите родителей, что не вся информация может стать достоянием детей. Дайте понять родителям, что в вопросах обучения и воспитания вы не прокурор, а их единомышленник.</w:t>
      </w:r>
    </w:p>
    <w:p w:rsidR="0012114F" w:rsidRPr="0012114F" w:rsidRDefault="0012114F" w:rsidP="0012114F">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2114F">
        <w:rPr>
          <w:rFonts w:ascii="Times New Roman" w:eastAsia="Times New Roman" w:hAnsi="Times New Roman"/>
          <w:color w:val="000000"/>
          <w:sz w:val="24"/>
          <w:szCs w:val="24"/>
          <w:lang w:eastAsia="ru-RU"/>
        </w:rPr>
        <w:t>В личной беседе оценивайте успехи детей относительно их потенциальных возможностей.</w:t>
      </w:r>
    </w:p>
    <w:p w:rsidR="0012114F" w:rsidRPr="0012114F" w:rsidRDefault="0012114F" w:rsidP="0012114F">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2114F">
        <w:rPr>
          <w:rFonts w:ascii="Times New Roman" w:eastAsia="Times New Roman" w:hAnsi="Times New Roman"/>
          <w:color w:val="000000"/>
          <w:sz w:val="24"/>
          <w:szCs w:val="24"/>
          <w:lang w:eastAsia="ru-RU"/>
        </w:rPr>
        <w:t>Доведите до родителей мысль, что «ребенок, отстающий в развитии» не означает «плохой человек». Для поддержания диалога на нужном уровне можно использовать разнообразные игровые приемы.</w:t>
      </w:r>
    </w:p>
    <w:p w:rsidR="0012114F" w:rsidRPr="0012114F" w:rsidRDefault="0012114F" w:rsidP="0012114F">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2114F">
        <w:rPr>
          <w:rFonts w:ascii="Times New Roman" w:eastAsia="Times New Roman" w:hAnsi="Times New Roman"/>
          <w:color w:val="000000"/>
          <w:sz w:val="24"/>
          <w:szCs w:val="24"/>
          <w:lang w:eastAsia="ru-RU"/>
        </w:rPr>
        <w:t xml:space="preserve">V. Анализ воспитателем результатов </w:t>
      </w:r>
      <w:proofErr w:type="spellStart"/>
      <w:r w:rsidRPr="0012114F">
        <w:rPr>
          <w:rFonts w:ascii="Times New Roman" w:eastAsia="Times New Roman" w:hAnsi="Times New Roman"/>
          <w:color w:val="000000"/>
          <w:sz w:val="24"/>
          <w:szCs w:val="24"/>
          <w:lang w:eastAsia="ru-RU"/>
        </w:rPr>
        <w:t>воспитательно</w:t>
      </w:r>
      <w:proofErr w:type="spellEnd"/>
      <w:r w:rsidRPr="0012114F">
        <w:rPr>
          <w:rFonts w:ascii="Times New Roman" w:eastAsia="Times New Roman" w:hAnsi="Times New Roman"/>
          <w:color w:val="000000"/>
          <w:sz w:val="24"/>
          <w:szCs w:val="24"/>
          <w:lang w:eastAsia="ru-RU"/>
        </w:rPr>
        <w:t>-образовательной работы с детьми по теме собрания</w:t>
      </w:r>
    </w:p>
    <w:p w:rsidR="0012114F" w:rsidRPr="0012114F" w:rsidRDefault="0012114F" w:rsidP="0012114F">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2114F">
        <w:rPr>
          <w:rFonts w:ascii="Times New Roman" w:eastAsia="Times New Roman" w:hAnsi="Times New Roman"/>
          <w:color w:val="000000"/>
          <w:sz w:val="24"/>
          <w:szCs w:val="24"/>
          <w:lang w:eastAsia="ru-RU"/>
        </w:rPr>
        <w:t>Начинать нужно только с положительных результатов. Никогда не надо называть по фамилиям детей, имеющим проблемы в поведении, не надо «клеймить их позором». Анализ должен выражать уверенность, что совместная работа позволит исправить положение дел. Может проводиться самоанализ. Педагог зачитывает основные правила воспитания. Если в семье данное правило выполняется всегда, то родители выставляют на столе фишку красного цвета, если не всегда - желтого, если не выполняется - синего (количество фишек не подсчитывается). Подводя итоги этого этапа собрания,</w:t>
      </w:r>
    </w:p>
    <w:p w:rsidR="0012114F" w:rsidRPr="0012114F" w:rsidRDefault="0012114F" w:rsidP="0012114F">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2114F">
        <w:rPr>
          <w:rFonts w:ascii="Times New Roman" w:eastAsia="Times New Roman" w:hAnsi="Times New Roman"/>
          <w:color w:val="000000"/>
          <w:sz w:val="24"/>
          <w:szCs w:val="24"/>
          <w:lang w:eastAsia="ru-RU"/>
        </w:rPr>
        <w:t>педагогу следует подчеркнуть значимость правил воспитания и выразить надежду, что все родители будут ими руководствоваться.</w:t>
      </w:r>
    </w:p>
    <w:p w:rsidR="0012114F" w:rsidRPr="0012114F" w:rsidRDefault="0012114F" w:rsidP="0012114F">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2114F">
        <w:rPr>
          <w:rFonts w:ascii="Times New Roman" w:eastAsia="Times New Roman" w:hAnsi="Times New Roman"/>
          <w:color w:val="000000"/>
          <w:sz w:val="24"/>
          <w:szCs w:val="24"/>
          <w:lang w:eastAsia="ru-RU"/>
        </w:rPr>
        <w:t>VI. Выполнение практических заданий всеми родителями</w:t>
      </w:r>
    </w:p>
    <w:p w:rsidR="0012114F" w:rsidRPr="0012114F" w:rsidRDefault="0012114F" w:rsidP="0012114F">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2114F">
        <w:rPr>
          <w:rFonts w:ascii="Times New Roman" w:eastAsia="Times New Roman" w:hAnsi="Times New Roman"/>
          <w:color w:val="000000"/>
          <w:sz w:val="24"/>
          <w:szCs w:val="24"/>
          <w:lang w:eastAsia="ru-RU"/>
        </w:rPr>
        <w:t>Это могут быть: складывание одежды, изготовление гирлянд, игрушек, сервировка стола, разучивание точечного массажа, гимнастика для глаз и др., соответственно теме собрания. Разделите родителей на группы, пары, активизируйте общение.</w:t>
      </w:r>
    </w:p>
    <w:p w:rsidR="0012114F" w:rsidRPr="0012114F" w:rsidRDefault="0012114F" w:rsidP="0012114F">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2114F">
        <w:rPr>
          <w:rFonts w:ascii="Times New Roman" w:eastAsia="Times New Roman" w:hAnsi="Times New Roman"/>
          <w:color w:val="000000"/>
          <w:sz w:val="24"/>
          <w:szCs w:val="24"/>
          <w:lang w:eastAsia="ru-RU"/>
        </w:rPr>
        <w:t>VII. Совместная работа родителей с детьми</w:t>
      </w:r>
    </w:p>
    <w:p w:rsidR="0012114F" w:rsidRPr="0012114F" w:rsidRDefault="0012114F" w:rsidP="0012114F">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2114F">
        <w:rPr>
          <w:rFonts w:ascii="Times New Roman" w:eastAsia="Times New Roman" w:hAnsi="Times New Roman"/>
          <w:color w:val="000000"/>
          <w:sz w:val="24"/>
          <w:szCs w:val="24"/>
          <w:lang w:eastAsia="ru-RU"/>
        </w:rPr>
        <w:t>Выполнение практических заданий, конкурсы с участием сказочных героев, как положительного, так и отрицательного характера.</w:t>
      </w:r>
    </w:p>
    <w:p w:rsidR="0012114F" w:rsidRPr="0012114F" w:rsidRDefault="0012114F" w:rsidP="0012114F">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2114F">
        <w:rPr>
          <w:rFonts w:ascii="Times New Roman" w:eastAsia="Times New Roman" w:hAnsi="Times New Roman"/>
          <w:color w:val="000000"/>
          <w:sz w:val="24"/>
          <w:szCs w:val="24"/>
          <w:lang w:eastAsia="ru-RU"/>
        </w:rPr>
        <w:t>VIII. Заключительная часть собрания</w:t>
      </w:r>
    </w:p>
    <w:p w:rsidR="0012114F" w:rsidRPr="0012114F" w:rsidRDefault="0012114F" w:rsidP="0012114F">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2114F">
        <w:rPr>
          <w:rFonts w:ascii="Times New Roman" w:eastAsia="Times New Roman" w:hAnsi="Times New Roman"/>
          <w:color w:val="000000"/>
          <w:sz w:val="24"/>
          <w:szCs w:val="24"/>
          <w:lang w:eastAsia="ru-RU"/>
        </w:rPr>
        <w:t>Завершая родительское собрание, целесообразно подвести итоги, в которых дать оценку того, оправдались ли ожидания его участников, что было особенно значимым для каждого из них, какие выводы для себя сделали родители. На завершающем этапе родительского собрания важно выяснить, изменилось ли понимание рассматриваемого вопроса. Каждый из родителей должен решить для себя, что на собрании подкрепило его мнение, а что необходимо пересмотреть или изменить в себе. Как это можно сделать? На этом этапе следует определить тему следующего собрания, сроки его проведения и запланировать участие родителей в его подготовке. В конце встречи воспитатель благодарит родителей за участие, совместную работу. Вручение призов, грамот, медалей за активное участие родителей в жизни группы, за успехи в воспитании детей. Чаепитие, дегустация овощей, фруктов, целебных чаев, витаминных конфет, коктейлей. Воспитатель предлагает взять памятку о прошедшей встрече. Просит задержаться на минуточку тех родителей, у детей которых есть проблемы в воспитании, обучении или поведении, для выяснения причин этих проблем и нахождения совместного решения.</w:t>
      </w:r>
    </w:p>
    <w:p w:rsidR="004B0E6F" w:rsidRPr="0012114F" w:rsidRDefault="0012114F" w:rsidP="0012114F">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12114F">
        <w:rPr>
          <w:rFonts w:ascii="Times New Roman" w:eastAsia="Times New Roman" w:hAnsi="Times New Roman"/>
          <w:color w:val="000000"/>
          <w:sz w:val="24"/>
          <w:szCs w:val="24"/>
          <w:lang w:eastAsia="ru-RU"/>
        </w:rPr>
        <w:t>Важно следить за временем и завершить собрание-встречу в установленное время. Если какой-то вопрос останется без ответа, можно перенести его обсуждение на следующую встречу либо обсудить его в формате консультации, тренинга. Специально отведите время для индивидуального общения с родителями и родителей между собой. Родитель должен уйти с собрания с ощущением, что он всегда и во всем</w:t>
      </w:r>
      <w:r>
        <w:rPr>
          <w:rFonts w:ascii="Times New Roman" w:eastAsia="Times New Roman" w:hAnsi="Times New Roman"/>
          <w:color w:val="000000"/>
          <w:sz w:val="24"/>
          <w:szCs w:val="24"/>
          <w:lang w:eastAsia="ru-RU"/>
        </w:rPr>
        <w:t xml:space="preserve"> должен помогать своему ребенку.</w:t>
      </w:r>
      <w:bookmarkStart w:id="0" w:name="_GoBack"/>
      <w:bookmarkEnd w:id="0"/>
    </w:p>
    <w:sectPr w:rsidR="004B0E6F" w:rsidRPr="0012114F" w:rsidSect="0012114F">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2B"/>
    <w:rsid w:val="0012114F"/>
    <w:rsid w:val="004B0E6F"/>
    <w:rsid w:val="006B42CE"/>
    <w:rsid w:val="00C13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14F"/>
    <w:pPr>
      <w:spacing w:after="200" w:line="276" w:lineRule="auto"/>
    </w:pPr>
    <w:rPr>
      <w:rFonts w:ascii="Calibri" w:eastAsia="Calibri" w:hAnsi="Calibri"/>
    </w:rPr>
  </w:style>
  <w:style w:type="paragraph" w:styleId="1">
    <w:name w:val="heading 1"/>
    <w:basedOn w:val="a"/>
    <w:next w:val="a"/>
    <w:link w:val="10"/>
    <w:uiPriority w:val="9"/>
    <w:qFormat/>
    <w:rsid w:val="006B42CE"/>
    <w:pPr>
      <w:keepNext/>
      <w:spacing w:before="240" w:after="60" w:line="240" w:lineRule="auto"/>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B42CE"/>
    <w:pPr>
      <w:keepNext/>
      <w:spacing w:before="240" w:after="60" w:line="240" w:lineRule="auto"/>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B42CE"/>
    <w:pPr>
      <w:keepNext/>
      <w:spacing w:before="240" w:after="60" w:line="240" w:lineRule="auto"/>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B42CE"/>
    <w:pPr>
      <w:keepNext/>
      <w:spacing w:before="240" w:after="60" w:line="240" w:lineRule="auto"/>
      <w:outlineLvl w:val="3"/>
    </w:pPr>
    <w:rPr>
      <w:rFonts w:asciiTheme="minorHAnsi" w:eastAsiaTheme="minorHAnsi" w:hAnsiTheme="minorHAnsi"/>
      <w:b/>
      <w:bCs/>
      <w:sz w:val="28"/>
      <w:szCs w:val="28"/>
    </w:rPr>
  </w:style>
  <w:style w:type="paragraph" w:styleId="5">
    <w:name w:val="heading 5"/>
    <w:basedOn w:val="a"/>
    <w:next w:val="a"/>
    <w:link w:val="50"/>
    <w:uiPriority w:val="9"/>
    <w:semiHidden/>
    <w:unhideWhenUsed/>
    <w:qFormat/>
    <w:rsid w:val="006B42CE"/>
    <w:pPr>
      <w:spacing w:before="240" w:after="60" w:line="240" w:lineRule="auto"/>
      <w:outlineLvl w:val="4"/>
    </w:pPr>
    <w:rPr>
      <w:rFonts w:asciiTheme="minorHAnsi" w:eastAsiaTheme="minorHAnsi" w:hAnsiTheme="minorHAnsi"/>
      <w:b/>
      <w:bCs/>
      <w:i/>
      <w:iCs/>
      <w:sz w:val="26"/>
      <w:szCs w:val="26"/>
    </w:rPr>
  </w:style>
  <w:style w:type="paragraph" w:styleId="6">
    <w:name w:val="heading 6"/>
    <w:basedOn w:val="a"/>
    <w:next w:val="a"/>
    <w:link w:val="60"/>
    <w:uiPriority w:val="9"/>
    <w:semiHidden/>
    <w:unhideWhenUsed/>
    <w:qFormat/>
    <w:rsid w:val="006B42CE"/>
    <w:pPr>
      <w:spacing w:before="240" w:after="60" w:line="240" w:lineRule="auto"/>
      <w:outlineLvl w:val="5"/>
    </w:pPr>
    <w:rPr>
      <w:rFonts w:asciiTheme="minorHAnsi" w:eastAsiaTheme="minorHAnsi" w:hAnsiTheme="minorHAnsi"/>
      <w:b/>
      <w:bCs/>
    </w:rPr>
  </w:style>
  <w:style w:type="paragraph" w:styleId="7">
    <w:name w:val="heading 7"/>
    <w:basedOn w:val="a"/>
    <w:next w:val="a"/>
    <w:link w:val="70"/>
    <w:uiPriority w:val="9"/>
    <w:semiHidden/>
    <w:unhideWhenUsed/>
    <w:qFormat/>
    <w:rsid w:val="006B42CE"/>
    <w:pPr>
      <w:spacing w:before="240" w:after="60" w:line="240" w:lineRule="auto"/>
      <w:outlineLvl w:val="6"/>
    </w:pPr>
    <w:rPr>
      <w:rFonts w:asciiTheme="minorHAnsi" w:eastAsiaTheme="minorHAnsi" w:hAnsiTheme="minorHAnsi"/>
      <w:sz w:val="24"/>
      <w:szCs w:val="24"/>
    </w:rPr>
  </w:style>
  <w:style w:type="paragraph" w:styleId="8">
    <w:name w:val="heading 8"/>
    <w:basedOn w:val="a"/>
    <w:next w:val="a"/>
    <w:link w:val="80"/>
    <w:uiPriority w:val="9"/>
    <w:semiHidden/>
    <w:unhideWhenUsed/>
    <w:qFormat/>
    <w:rsid w:val="006B42CE"/>
    <w:pPr>
      <w:spacing w:before="240" w:after="60" w:line="240" w:lineRule="auto"/>
      <w:outlineLvl w:val="7"/>
    </w:pPr>
    <w:rPr>
      <w:rFonts w:asciiTheme="minorHAnsi" w:eastAsiaTheme="minorHAnsi" w:hAnsiTheme="minorHAnsi"/>
      <w:i/>
      <w:iCs/>
      <w:sz w:val="24"/>
      <w:szCs w:val="24"/>
    </w:rPr>
  </w:style>
  <w:style w:type="paragraph" w:styleId="9">
    <w:name w:val="heading 9"/>
    <w:basedOn w:val="a"/>
    <w:next w:val="a"/>
    <w:link w:val="90"/>
    <w:uiPriority w:val="9"/>
    <w:semiHidden/>
    <w:unhideWhenUsed/>
    <w:qFormat/>
    <w:rsid w:val="006B42CE"/>
    <w:pPr>
      <w:spacing w:before="240" w:after="60" w:line="240" w:lineRule="auto"/>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42C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B42CE"/>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B42CE"/>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6B42CE"/>
    <w:rPr>
      <w:b/>
      <w:bCs/>
      <w:sz w:val="28"/>
      <w:szCs w:val="28"/>
    </w:rPr>
  </w:style>
  <w:style w:type="character" w:customStyle="1" w:styleId="50">
    <w:name w:val="Заголовок 5 Знак"/>
    <w:basedOn w:val="a0"/>
    <w:link w:val="5"/>
    <w:uiPriority w:val="9"/>
    <w:semiHidden/>
    <w:rsid w:val="006B42CE"/>
    <w:rPr>
      <w:b/>
      <w:bCs/>
      <w:i/>
      <w:iCs/>
      <w:sz w:val="26"/>
      <w:szCs w:val="26"/>
    </w:rPr>
  </w:style>
  <w:style w:type="character" w:customStyle="1" w:styleId="60">
    <w:name w:val="Заголовок 6 Знак"/>
    <w:basedOn w:val="a0"/>
    <w:link w:val="6"/>
    <w:uiPriority w:val="9"/>
    <w:semiHidden/>
    <w:rsid w:val="006B42CE"/>
    <w:rPr>
      <w:b/>
      <w:bCs/>
    </w:rPr>
  </w:style>
  <w:style w:type="character" w:customStyle="1" w:styleId="70">
    <w:name w:val="Заголовок 7 Знак"/>
    <w:basedOn w:val="a0"/>
    <w:link w:val="7"/>
    <w:uiPriority w:val="9"/>
    <w:semiHidden/>
    <w:rsid w:val="006B42CE"/>
    <w:rPr>
      <w:sz w:val="24"/>
      <w:szCs w:val="24"/>
    </w:rPr>
  </w:style>
  <w:style w:type="character" w:customStyle="1" w:styleId="80">
    <w:name w:val="Заголовок 8 Знак"/>
    <w:basedOn w:val="a0"/>
    <w:link w:val="8"/>
    <w:uiPriority w:val="9"/>
    <w:semiHidden/>
    <w:rsid w:val="006B42CE"/>
    <w:rPr>
      <w:i/>
      <w:iCs/>
      <w:sz w:val="24"/>
      <w:szCs w:val="24"/>
    </w:rPr>
  </w:style>
  <w:style w:type="character" w:customStyle="1" w:styleId="90">
    <w:name w:val="Заголовок 9 Знак"/>
    <w:basedOn w:val="a0"/>
    <w:link w:val="9"/>
    <w:uiPriority w:val="9"/>
    <w:semiHidden/>
    <w:rsid w:val="006B42CE"/>
    <w:rPr>
      <w:rFonts w:asciiTheme="majorHAnsi" w:eastAsiaTheme="majorEastAsia" w:hAnsiTheme="majorHAnsi"/>
    </w:rPr>
  </w:style>
  <w:style w:type="paragraph" w:styleId="a3">
    <w:name w:val="Title"/>
    <w:basedOn w:val="a"/>
    <w:next w:val="a"/>
    <w:link w:val="a4"/>
    <w:uiPriority w:val="10"/>
    <w:qFormat/>
    <w:rsid w:val="006B42CE"/>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6B42CE"/>
    <w:rPr>
      <w:rFonts w:asciiTheme="majorHAnsi" w:eastAsiaTheme="majorEastAsia" w:hAnsiTheme="majorHAnsi"/>
      <w:b/>
      <w:bCs/>
      <w:kern w:val="28"/>
      <w:sz w:val="32"/>
      <w:szCs w:val="32"/>
    </w:rPr>
  </w:style>
  <w:style w:type="paragraph" w:styleId="a5">
    <w:name w:val="Subtitle"/>
    <w:basedOn w:val="a"/>
    <w:next w:val="a"/>
    <w:link w:val="a6"/>
    <w:uiPriority w:val="11"/>
    <w:qFormat/>
    <w:rsid w:val="006B42CE"/>
    <w:pPr>
      <w:spacing w:after="60" w:line="240" w:lineRule="auto"/>
      <w:jc w:val="center"/>
      <w:outlineLvl w:val="1"/>
    </w:pPr>
    <w:rPr>
      <w:rFonts w:asciiTheme="majorHAnsi" w:eastAsiaTheme="majorEastAsia" w:hAnsiTheme="majorHAnsi"/>
      <w:sz w:val="24"/>
      <w:szCs w:val="24"/>
    </w:rPr>
  </w:style>
  <w:style w:type="character" w:customStyle="1" w:styleId="a6">
    <w:name w:val="Подзаголовок Знак"/>
    <w:basedOn w:val="a0"/>
    <w:link w:val="a5"/>
    <w:uiPriority w:val="11"/>
    <w:rsid w:val="006B42CE"/>
    <w:rPr>
      <w:rFonts w:asciiTheme="majorHAnsi" w:eastAsiaTheme="majorEastAsia" w:hAnsiTheme="majorHAnsi"/>
      <w:sz w:val="24"/>
      <w:szCs w:val="24"/>
    </w:rPr>
  </w:style>
  <w:style w:type="character" w:styleId="a7">
    <w:name w:val="Strong"/>
    <w:basedOn w:val="a0"/>
    <w:uiPriority w:val="22"/>
    <w:qFormat/>
    <w:rsid w:val="006B42CE"/>
    <w:rPr>
      <w:b/>
      <w:bCs/>
    </w:rPr>
  </w:style>
  <w:style w:type="character" w:styleId="a8">
    <w:name w:val="Emphasis"/>
    <w:basedOn w:val="a0"/>
    <w:uiPriority w:val="20"/>
    <w:qFormat/>
    <w:rsid w:val="006B42CE"/>
    <w:rPr>
      <w:rFonts w:asciiTheme="minorHAnsi" w:hAnsiTheme="minorHAnsi"/>
      <w:b/>
      <w:i/>
      <w:iCs/>
    </w:rPr>
  </w:style>
  <w:style w:type="paragraph" w:styleId="a9">
    <w:name w:val="No Spacing"/>
    <w:basedOn w:val="a"/>
    <w:uiPriority w:val="1"/>
    <w:qFormat/>
    <w:rsid w:val="006B42CE"/>
    <w:pPr>
      <w:spacing w:after="0" w:line="240" w:lineRule="auto"/>
    </w:pPr>
    <w:rPr>
      <w:rFonts w:asciiTheme="minorHAnsi" w:eastAsiaTheme="minorHAnsi" w:hAnsiTheme="minorHAnsi"/>
      <w:sz w:val="24"/>
      <w:szCs w:val="32"/>
    </w:rPr>
  </w:style>
  <w:style w:type="paragraph" w:styleId="aa">
    <w:name w:val="List Paragraph"/>
    <w:basedOn w:val="a"/>
    <w:uiPriority w:val="34"/>
    <w:qFormat/>
    <w:rsid w:val="006B42CE"/>
    <w:pPr>
      <w:spacing w:after="0" w:line="240" w:lineRule="auto"/>
      <w:ind w:left="720"/>
      <w:contextualSpacing/>
    </w:pPr>
    <w:rPr>
      <w:rFonts w:asciiTheme="minorHAnsi" w:eastAsiaTheme="minorHAnsi" w:hAnsiTheme="minorHAnsi"/>
      <w:sz w:val="24"/>
      <w:szCs w:val="24"/>
    </w:rPr>
  </w:style>
  <w:style w:type="paragraph" w:styleId="21">
    <w:name w:val="Quote"/>
    <w:basedOn w:val="a"/>
    <w:next w:val="a"/>
    <w:link w:val="22"/>
    <w:uiPriority w:val="29"/>
    <w:qFormat/>
    <w:rsid w:val="006B42CE"/>
    <w:pPr>
      <w:spacing w:after="0" w:line="240" w:lineRule="auto"/>
    </w:pPr>
    <w:rPr>
      <w:rFonts w:asciiTheme="minorHAnsi" w:eastAsiaTheme="minorHAnsi" w:hAnsiTheme="minorHAnsi"/>
      <w:i/>
      <w:sz w:val="24"/>
      <w:szCs w:val="24"/>
    </w:rPr>
  </w:style>
  <w:style w:type="character" w:customStyle="1" w:styleId="22">
    <w:name w:val="Цитата 2 Знак"/>
    <w:basedOn w:val="a0"/>
    <w:link w:val="21"/>
    <w:uiPriority w:val="29"/>
    <w:rsid w:val="006B42CE"/>
    <w:rPr>
      <w:i/>
      <w:sz w:val="24"/>
      <w:szCs w:val="24"/>
    </w:rPr>
  </w:style>
  <w:style w:type="paragraph" w:styleId="ab">
    <w:name w:val="Intense Quote"/>
    <w:basedOn w:val="a"/>
    <w:next w:val="a"/>
    <w:link w:val="ac"/>
    <w:uiPriority w:val="30"/>
    <w:qFormat/>
    <w:rsid w:val="006B42CE"/>
    <w:pPr>
      <w:spacing w:after="0" w:line="240" w:lineRule="auto"/>
      <w:ind w:left="720" w:right="720"/>
    </w:pPr>
    <w:rPr>
      <w:rFonts w:asciiTheme="minorHAnsi" w:eastAsiaTheme="minorHAnsi" w:hAnsiTheme="minorHAnsi"/>
      <w:b/>
      <w:i/>
      <w:sz w:val="24"/>
    </w:rPr>
  </w:style>
  <w:style w:type="character" w:customStyle="1" w:styleId="ac">
    <w:name w:val="Выделенная цитата Знак"/>
    <w:basedOn w:val="a0"/>
    <w:link w:val="ab"/>
    <w:uiPriority w:val="30"/>
    <w:rsid w:val="006B42CE"/>
    <w:rPr>
      <w:b/>
      <w:i/>
      <w:sz w:val="24"/>
    </w:rPr>
  </w:style>
  <w:style w:type="character" w:styleId="ad">
    <w:name w:val="Subtle Emphasis"/>
    <w:uiPriority w:val="19"/>
    <w:qFormat/>
    <w:rsid w:val="006B42CE"/>
    <w:rPr>
      <w:i/>
      <w:color w:val="5A5A5A" w:themeColor="text1" w:themeTint="A5"/>
    </w:rPr>
  </w:style>
  <w:style w:type="character" w:styleId="ae">
    <w:name w:val="Intense Emphasis"/>
    <w:basedOn w:val="a0"/>
    <w:uiPriority w:val="21"/>
    <w:qFormat/>
    <w:rsid w:val="006B42CE"/>
    <w:rPr>
      <w:b/>
      <w:i/>
      <w:sz w:val="24"/>
      <w:szCs w:val="24"/>
      <w:u w:val="single"/>
    </w:rPr>
  </w:style>
  <w:style w:type="character" w:styleId="af">
    <w:name w:val="Subtle Reference"/>
    <w:basedOn w:val="a0"/>
    <w:uiPriority w:val="31"/>
    <w:qFormat/>
    <w:rsid w:val="006B42CE"/>
    <w:rPr>
      <w:sz w:val="24"/>
      <w:szCs w:val="24"/>
      <w:u w:val="single"/>
    </w:rPr>
  </w:style>
  <w:style w:type="character" w:styleId="af0">
    <w:name w:val="Intense Reference"/>
    <w:basedOn w:val="a0"/>
    <w:uiPriority w:val="32"/>
    <w:qFormat/>
    <w:rsid w:val="006B42CE"/>
    <w:rPr>
      <w:b/>
      <w:sz w:val="24"/>
      <w:u w:val="single"/>
    </w:rPr>
  </w:style>
  <w:style w:type="character" w:styleId="af1">
    <w:name w:val="Book Title"/>
    <w:basedOn w:val="a0"/>
    <w:uiPriority w:val="33"/>
    <w:qFormat/>
    <w:rsid w:val="006B42CE"/>
    <w:rPr>
      <w:rFonts w:asciiTheme="majorHAnsi" w:eastAsiaTheme="majorEastAsia" w:hAnsiTheme="majorHAnsi"/>
      <w:b/>
      <w:i/>
      <w:sz w:val="24"/>
      <w:szCs w:val="24"/>
    </w:rPr>
  </w:style>
  <w:style w:type="paragraph" w:styleId="af2">
    <w:name w:val="TOC Heading"/>
    <w:basedOn w:val="1"/>
    <w:next w:val="a"/>
    <w:uiPriority w:val="39"/>
    <w:semiHidden/>
    <w:unhideWhenUsed/>
    <w:qFormat/>
    <w:rsid w:val="006B42C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14F"/>
    <w:pPr>
      <w:spacing w:after="200" w:line="276" w:lineRule="auto"/>
    </w:pPr>
    <w:rPr>
      <w:rFonts w:ascii="Calibri" w:eastAsia="Calibri" w:hAnsi="Calibri"/>
    </w:rPr>
  </w:style>
  <w:style w:type="paragraph" w:styleId="1">
    <w:name w:val="heading 1"/>
    <w:basedOn w:val="a"/>
    <w:next w:val="a"/>
    <w:link w:val="10"/>
    <w:uiPriority w:val="9"/>
    <w:qFormat/>
    <w:rsid w:val="006B42CE"/>
    <w:pPr>
      <w:keepNext/>
      <w:spacing w:before="240" w:after="60" w:line="240" w:lineRule="auto"/>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B42CE"/>
    <w:pPr>
      <w:keepNext/>
      <w:spacing w:before="240" w:after="60" w:line="240" w:lineRule="auto"/>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B42CE"/>
    <w:pPr>
      <w:keepNext/>
      <w:spacing w:before="240" w:after="60" w:line="240" w:lineRule="auto"/>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B42CE"/>
    <w:pPr>
      <w:keepNext/>
      <w:spacing w:before="240" w:after="60" w:line="240" w:lineRule="auto"/>
      <w:outlineLvl w:val="3"/>
    </w:pPr>
    <w:rPr>
      <w:rFonts w:asciiTheme="minorHAnsi" w:eastAsiaTheme="minorHAnsi" w:hAnsiTheme="minorHAnsi"/>
      <w:b/>
      <w:bCs/>
      <w:sz w:val="28"/>
      <w:szCs w:val="28"/>
    </w:rPr>
  </w:style>
  <w:style w:type="paragraph" w:styleId="5">
    <w:name w:val="heading 5"/>
    <w:basedOn w:val="a"/>
    <w:next w:val="a"/>
    <w:link w:val="50"/>
    <w:uiPriority w:val="9"/>
    <w:semiHidden/>
    <w:unhideWhenUsed/>
    <w:qFormat/>
    <w:rsid w:val="006B42CE"/>
    <w:pPr>
      <w:spacing w:before="240" w:after="60" w:line="240" w:lineRule="auto"/>
      <w:outlineLvl w:val="4"/>
    </w:pPr>
    <w:rPr>
      <w:rFonts w:asciiTheme="minorHAnsi" w:eastAsiaTheme="minorHAnsi" w:hAnsiTheme="minorHAnsi"/>
      <w:b/>
      <w:bCs/>
      <w:i/>
      <w:iCs/>
      <w:sz w:val="26"/>
      <w:szCs w:val="26"/>
    </w:rPr>
  </w:style>
  <w:style w:type="paragraph" w:styleId="6">
    <w:name w:val="heading 6"/>
    <w:basedOn w:val="a"/>
    <w:next w:val="a"/>
    <w:link w:val="60"/>
    <w:uiPriority w:val="9"/>
    <w:semiHidden/>
    <w:unhideWhenUsed/>
    <w:qFormat/>
    <w:rsid w:val="006B42CE"/>
    <w:pPr>
      <w:spacing w:before="240" w:after="60" w:line="240" w:lineRule="auto"/>
      <w:outlineLvl w:val="5"/>
    </w:pPr>
    <w:rPr>
      <w:rFonts w:asciiTheme="minorHAnsi" w:eastAsiaTheme="minorHAnsi" w:hAnsiTheme="minorHAnsi"/>
      <w:b/>
      <w:bCs/>
    </w:rPr>
  </w:style>
  <w:style w:type="paragraph" w:styleId="7">
    <w:name w:val="heading 7"/>
    <w:basedOn w:val="a"/>
    <w:next w:val="a"/>
    <w:link w:val="70"/>
    <w:uiPriority w:val="9"/>
    <w:semiHidden/>
    <w:unhideWhenUsed/>
    <w:qFormat/>
    <w:rsid w:val="006B42CE"/>
    <w:pPr>
      <w:spacing w:before="240" w:after="60" w:line="240" w:lineRule="auto"/>
      <w:outlineLvl w:val="6"/>
    </w:pPr>
    <w:rPr>
      <w:rFonts w:asciiTheme="minorHAnsi" w:eastAsiaTheme="minorHAnsi" w:hAnsiTheme="minorHAnsi"/>
      <w:sz w:val="24"/>
      <w:szCs w:val="24"/>
    </w:rPr>
  </w:style>
  <w:style w:type="paragraph" w:styleId="8">
    <w:name w:val="heading 8"/>
    <w:basedOn w:val="a"/>
    <w:next w:val="a"/>
    <w:link w:val="80"/>
    <w:uiPriority w:val="9"/>
    <w:semiHidden/>
    <w:unhideWhenUsed/>
    <w:qFormat/>
    <w:rsid w:val="006B42CE"/>
    <w:pPr>
      <w:spacing w:before="240" w:after="60" w:line="240" w:lineRule="auto"/>
      <w:outlineLvl w:val="7"/>
    </w:pPr>
    <w:rPr>
      <w:rFonts w:asciiTheme="minorHAnsi" w:eastAsiaTheme="minorHAnsi" w:hAnsiTheme="minorHAnsi"/>
      <w:i/>
      <w:iCs/>
      <w:sz w:val="24"/>
      <w:szCs w:val="24"/>
    </w:rPr>
  </w:style>
  <w:style w:type="paragraph" w:styleId="9">
    <w:name w:val="heading 9"/>
    <w:basedOn w:val="a"/>
    <w:next w:val="a"/>
    <w:link w:val="90"/>
    <w:uiPriority w:val="9"/>
    <w:semiHidden/>
    <w:unhideWhenUsed/>
    <w:qFormat/>
    <w:rsid w:val="006B42CE"/>
    <w:pPr>
      <w:spacing w:before="240" w:after="60" w:line="240" w:lineRule="auto"/>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42C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B42CE"/>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B42CE"/>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6B42CE"/>
    <w:rPr>
      <w:b/>
      <w:bCs/>
      <w:sz w:val="28"/>
      <w:szCs w:val="28"/>
    </w:rPr>
  </w:style>
  <w:style w:type="character" w:customStyle="1" w:styleId="50">
    <w:name w:val="Заголовок 5 Знак"/>
    <w:basedOn w:val="a0"/>
    <w:link w:val="5"/>
    <w:uiPriority w:val="9"/>
    <w:semiHidden/>
    <w:rsid w:val="006B42CE"/>
    <w:rPr>
      <w:b/>
      <w:bCs/>
      <w:i/>
      <w:iCs/>
      <w:sz w:val="26"/>
      <w:szCs w:val="26"/>
    </w:rPr>
  </w:style>
  <w:style w:type="character" w:customStyle="1" w:styleId="60">
    <w:name w:val="Заголовок 6 Знак"/>
    <w:basedOn w:val="a0"/>
    <w:link w:val="6"/>
    <w:uiPriority w:val="9"/>
    <w:semiHidden/>
    <w:rsid w:val="006B42CE"/>
    <w:rPr>
      <w:b/>
      <w:bCs/>
    </w:rPr>
  </w:style>
  <w:style w:type="character" w:customStyle="1" w:styleId="70">
    <w:name w:val="Заголовок 7 Знак"/>
    <w:basedOn w:val="a0"/>
    <w:link w:val="7"/>
    <w:uiPriority w:val="9"/>
    <w:semiHidden/>
    <w:rsid w:val="006B42CE"/>
    <w:rPr>
      <w:sz w:val="24"/>
      <w:szCs w:val="24"/>
    </w:rPr>
  </w:style>
  <w:style w:type="character" w:customStyle="1" w:styleId="80">
    <w:name w:val="Заголовок 8 Знак"/>
    <w:basedOn w:val="a0"/>
    <w:link w:val="8"/>
    <w:uiPriority w:val="9"/>
    <w:semiHidden/>
    <w:rsid w:val="006B42CE"/>
    <w:rPr>
      <w:i/>
      <w:iCs/>
      <w:sz w:val="24"/>
      <w:szCs w:val="24"/>
    </w:rPr>
  </w:style>
  <w:style w:type="character" w:customStyle="1" w:styleId="90">
    <w:name w:val="Заголовок 9 Знак"/>
    <w:basedOn w:val="a0"/>
    <w:link w:val="9"/>
    <w:uiPriority w:val="9"/>
    <w:semiHidden/>
    <w:rsid w:val="006B42CE"/>
    <w:rPr>
      <w:rFonts w:asciiTheme="majorHAnsi" w:eastAsiaTheme="majorEastAsia" w:hAnsiTheme="majorHAnsi"/>
    </w:rPr>
  </w:style>
  <w:style w:type="paragraph" w:styleId="a3">
    <w:name w:val="Title"/>
    <w:basedOn w:val="a"/>
    <w:next w:val="a"/>
    <w:link w:val="a4"/>
    <w:uiPriority w:val="10"/>
    <w:qFormat/>
    <w:rsid w:val="006B42CE"/>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6B42CE"/>
    <w:rPr>
      <w:rFonts w:asciiTheme="majorHAnsi" w:eastAsiaTheme="majorEastAsia" w:hAnsiTheme="majorHAnsi"/>
      <w:b/>
      <w:bCs/>
      <w:kern w:val="28"/>
      <w:sz w:val="32"/>
      <w:szCs w:val="32"/>
    </w:rPr>
  </w:style>
  <w:style w:type="paragraph" w:styleId="a5">
    <w:name w:val="Subtitle"/>
    <w:basedOn w:val="a"/>
    <w:next w:val="a"/>
    <w:link w:val="a6"/>
    <w:uiPriority w:val="11"/>
    <w:qFormat/>
    <w:rsid w:val="006B42CE"/>
    <w:pPr>
      <w:spacing w:after="60" w:line="240" w:lineRule="auto"/>
      <w:jc w:val="center"/>
      <w:outlineLvl w:val="1"/>
    </w:pPr>
    <w:rPr>
      <w:rFonts w:asciiTheme="majorHAnsi" w:eastAsiaTheme="majorEastAsia" w:hAnsiTheme="majorHAnsi"/>
      <w:sz w:val="24"/>
      <w:szCs w:val="24"/>
    </w:rPr>
  </w:style>
  <w:style w:type="character" w:customStyle="1" w:styleId="a6">
    <w:name w:val="Подзаголовок Знак"/>
    <w:basedOn w:val="a0"/>
    <w:link w:val="a5"/>
    <w:uiPriority w:val="11"/>
    <w:rsid w:val="006B42CE"/>
    <w:rPr>
      <w:rFonts w:asciiTheme="majorHAnsi" w:eastAsiaTheme="majorEastAsia" w:hAnsiTheme="majorHAnsi"/>
      <w:sz w:val="24"/>
      <w:szCs w:val="24"/>
    </w:rPr>
  </w:style>
  <w:style w:type="character" w:styleId="a7">
    <w:name w:val="Strong"/>
    <w:basedOn w:val="a0"/>
    <w:uiPriority w:val="22"/>
    <w:qFormat/>
    <w:rsid w:val="006B42CE"/>
    <w:rPr>
      <w:b/>
      <w:bCs/>
    </w:rPr>
  </w:style>
  <w:style w:type="character" w:styleId="a8">
    <w:name w:val="Emphasis"/>
    <w:basedOn w:val="a0"/>
    <w:uiPriority w:val="20"/>
    <w:qFormat/>
    <w:rsid w:val="006B42CE"/>
    <w:rPr>
      <w:rFonts w:asciiTheme="minorHAnsi" w:hAnsiTheme="minorHAnsi"/>
      <w:b/>
      <w:i/>
      <w:iCs/>
    </w:rPr>
  </w:style>
  <w:style w:type="paragraph" w:styleId="a9">
    <w:name w:val="No Spacing"/>
    <w:basedOn w:val="a"/>
    <w:uiPriority w:val="1"/>
    <w:qFormat/>
    <w:rsid w:val="006B42CE"/>
    <w:pPr>
      <w:spacing w:after="0" w:line="240" w:lineRule="auto"/>
    </w:pPr>
    <w:rPr>
      <w:rFonts w:asciiTheme="minorHAnsi" w:eastAsiaTheme="minorHAnsi" w:hAnsiTheme="minorHAnsi"/>
      <w:sz w:val="24"/>
      <w:szCs w:val="32"/>
    </w:rPr>
  </w:style>
  <w:style w:type="paragraph" w:styleId="aa">
    <w:name w:val="List Paragraph"/>
    <w:basedOn w:val="a"/>
    <w:uiPriority w:val="34"/>
    <w:qFormat/>
    <w:rsid w:val="006B42CE"/>
    <w:pPr>
      <w:spacing w:after="0" w:line="240" w:lineRule="auto"/>
      <w:ind w:left="720"/>
      <w:contextualSpacing/>
    </w:pPr>
    <w:rPr>
      <w:rFonts w:asciiTheme="minorHAnsi" w:eastAsiaTheme="minorHAnsi" w:hAnsiTheme="minorHAnsi"/>
      <w:sz w:val="24"/>
      <w:szCs w:val="24"/>
    </w:rPr>
  </w:style>
  <w:style w:type="paragraph" w:styleId="21">
    <w:name w:val="Quote"/>
    <w:basedOn w:val="a"/>
    <w:next w:val="a"/>
    <w:link w:val="22"/>
    <w:uiPriority w:val="29"/>
    <w:qFormat/>
    <w:rsid w:val="006B42CE"/>
    <w:pPr>
      <w:spacing w:after="0" w:line="240" w:lineRule="auto"/>
    </w:pPr>
    <w:rPr>
      <w:rFonts w:asciiTheme="minorHAnsi" w:eastAsiaTheme="minorHAnsi" w:hAnsiTheme="minorHAnsi"/>
      <w:i/>
      <w:sz w:val="24"/>
      <w:szCs w:val="24"/>
    </w:rPr>
  </w:style>
  <w:style w:type="character" w:customStyle="1" w:styleId="22">
    <w:name w:val="Цитата 2 Знак"/>
    <w:basedOn w:val="a0"/>
    <w:link w:val="21"/>
    <w:uiPriority w:val="29"/>
    <w:rsid w:val="006B42CE"/>
    <w:rPr>
      <w:i/>
      <w:sz w:val="24"/>
      <w:szCs w:val="24"/>
    </w:rPr>
  </w:style>
  <w:style w:type="paragraph" w:styleId="ab">
    <w:name w:val="Intense Quote"/>
    <w:basedOn w:val="a"/>
    <w:next w:val="a"/>
    <w:link w:val="ac"/>
    <w:uiPriority w:val="30"/>
    <w:qFormat/>
    <w:rsid w:val="006B42CE"/>
    <w:pPr>
      <w:spacing w:after="0" w:line="240" w:lineRule="auto"/>
      <w:ind w:left="720" w:right="720"/>
    </w:pPr>
    <w:rPr>
      <w:rFonts w:asciiTheme="minorHAnsi" w:eastAsiaTheme="minorHAnsi" w:hAnsiTheme="minorHAnsi"/>
      <w:b/>
      <w:i/>
      <w:sz w:val="24"/>
    </w:rPr>
  </w:style>
  <w:style w:type="character" w:customStyle="1" w:styleId="ac">
    <w:name w:val="Выделенная цитата Знак"/>
    <w:basedOn w:val="a0"/>
    <w:link w:val="ab"/>
    <w:uiPriority w:val="30"/>
    <w:rsid w:val="006B42CE"/>
    <w:rPr>
      <w:b/>
      <w:i/>
      <w:sz w:val="24"/>
    </w:rPr>
  </w:style>
  <w:style w:type="character" w:styleId="ad">
    <w:name w:val="Subtle Emphasis"/>
    <w:uiPriority w:val="19"/>
    <w:qFormat/>
    <w:rsid w:val="006B42CE"/>
    <w:rPr>
      <w:i/>
      <w:color w:val="5A5A5A" w:themeColor="text1" w:themeTint="A5"/>
    </w:rPr>
  </w:style>
  <w:style w:type="character" w:styleId="ae">
    <w:name w:val="Intense Emphasis"/>
    <w:basedOn w:val="a0"/>
    <w:uiPriority w:val="21"/>
    <w:qFormat/>
    <w:rsid w:val="006B42CE"/>
    <w:rPr>
      <w:b/>
      <w:i/>
      <w:sz w:val="24"/>
      <w:szCs w:val="24"/>
      <w:u w:val="single"/>
    </w:rPr>
  </w:style>
  <w:style w:type="character" w:styleId="af">
    <w:name w:val="Subtle Reference"/>
    <w:basedOn w:val="a0"/>
    <w:uiPriority w:val="31"/>
    <w:qFormat/>
    <w:rsid w:val="006B42CE"/>
    <w:rPr>
      <w:sz w:val="24"/>
      <w:szCs w:val="24"/>
      <w:u w:val="single"/>
    </w:rPr>
  </w:style>
  <w:style w:type="character" w:styleId="af0">
    <w:name w:val="Intense Reference"/>
    <w:basedOn w:val="a0"/>
    <w:uiPriority w:val="32"/>
    <w:qFormat/>
    <w:rsid w:val="006B42CE"/>
    <w:rPr>
      <w:b/>
      <w:sz w:val="24"/>
      <w:u w:val="single"/>
    </w:rPr>
  </w:style>
  <w:style w:type="character" w:styleId="af1">
    <w:name w:val="Book Title"/>
    <w:basedOn w:val="a0"/>
    <w:uiPriority w:val="33"/>
    <w:qFormat/>
    <w:rsid w:val="006B42CE"/>
    <w:rPr>
      <w:rFonts w:asciiTheme="majorHAnsi" w:eastAsiaTheme="majorEastAsia" w:hAnsiTheme="majorHAnsi"/>
      <w:b/>
      <w:i/>
      <w:sz w:val="24"/>
      <w:szCs w:val="24"/>
    </w:rPr>
  </w:style>
  <w:style w:type="paragraph" w:styleId="af2">
    <w:name w:val="TOC Heading"/>
    <w:basedOn w:val="1"/>
    <w:next w:val="a"/>
    <w:uiPriority w:val="39"/>
    <w:semiHidden/>
    <w:unhideWhenUsed/>
    <w:qFormat/>
    <w:rsid w:val="006B42C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1041</Words>
  <Characters>5935</Characters>
  <Application>Microsoft Office Word</Application>
  <DocSecurity>0</DocSecurity>
  <Lines>49</Lines>
  <Paragraphs>13</Paragraphs>
  <ScaleCrop>false</ScaleCrop>
  <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Библиотека11</dc:creator>
  <cp:keywords/>
  <dc:description/>
  <cp:lastModifiedBy>Библиотека11</cp:lastModifiedBy>
  <cp:revision>2</cp:revision>
  <dcterms:created xsi:type="dcterms:W3CDTF">2021-04-14T08:52:00Z</dcterms:created>
  <dcterms:modified xsi:type="dcterms:W3CDTF">2021-04-14T08:55:00Z</dcterms:modified>
</cp:coreProperties>
</file>