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D" w:rsidRPr="00C576A2" w:rsidRDefault="002F1203" w:rsidP="009F1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для мол</w:t>
      </w:r>
      <w:r w:rsidR="00847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одых специалистов с наставниками </w:t>
      </w:r>
      <w:r w:rsidR="00C4126F" w:rsidRPr="00C5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2021-2022 учебный </w:t>
      </w:r>
      <w:r w:rsidR="007F238D" w:rsidRPr="00C5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7F238D" w:rsidRDefault="007F238D" w:rsidP="009F1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F238D" w:rsidSect="00E74D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238D" w:rsidRDefault="007F238D" w:rsidP="009F15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7F238D" w:rsidSect="00E74D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238D" w:rsidRDefault="007F238D" w:rsidP="009F15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126F" w:rsidRPr="00404413" w:rsidRDefault="00C4126F" w:rsidP="009F15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Наставники:</w:t>
      </w:r>
    </w:p>
    <w:p w:rsidR="00C4126F" w:rsidRPr="00C576A2" w:rsidRDefault="00C4126F" w:rsidP="009F15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576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Бухтиярова</w:t>
      </w:r>
      <w:proofErr w:type="spellEnd"/>
      <w:r w:rsidRPr="00C576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С.А.</w:t>
      </w:r>
    </w:p>
    <w:p w:rsidR="00C4126F" w:rsidRPr="00C576A2" w:rsidRDefault="00C4126F" w:rsidP="009F15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576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Недикова</w:t>
      </w:r>
      <w:proofErr w:type="spellEnd"/>
      <w:r w:rsidRPr="00C576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Т.А.</w:t>
      </w:r>
      <w:bookmarkStart w:id="0" w:name="_GoBack"/>
      <w:bookmarkEnd w:id="0"/>
    </w:p>
    <w:p w:rsidR="007F238D" w:rsidRDefault="007F238D" w:rsidP="009F15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7F36" w:rsidRPr="00404413" w:rsidRDefault="00847F36" w:rsidP="009F15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Молодые специалисты:</w:t>
      </w:r>
    </w:p>
    <w:p w:rsidR="00847F36" w:rsidRPr="00847F36" w:rsidRDefault="00847F36" w:rsidP="009F15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47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Аббасова</w:t>
      </w:r>
      <w:proofErr w:type="spellEnd"/>
      <w:r w:rsidRPr="00847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У.Х.,</w:t>
      </w:r>
    </w:p>
    <w:p w:rsidR="00847F36" w:rsidRPr="00847F36" w:rsidRDefault="00847F36" w:rsidP="009F15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Ибрагимова А.М.,</w:t>
      </w:r>
    </w:p>
    <w:p w:rsidR="007F238D" w:rsidRDefault="00847F36" w:rsidP="009F15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Исмагилова Р.Р.</w:t>
      </w:r>
    </w:p>
    <w:p w:rsidR="007F238D" w:rsidRDefault="007F238D" w:rsidP="009F159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7F238D" w:rsidSect="00E74D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3" w:eastAsia="Times New Roman" w:hAnsi="ff3" w:cs="Times New Roman"/>
          <w:color w:val="000000"/>
          <w:sz w:val="84"/>
          <w:szCs w:val="84"/>
        </w:rPr>
      </w:pPr>
      <w:r w:rsidRPr="00C576A2">
        <w:rPr>
          <w:rFonts w:ascii="ff3" w:eastAsia="Times New Roman" w:hAnsi="ff3" w:cs="Times New Roman"/>
          <w:color w:val="000000"/>
          <w:sz w:val="84"/>
          <w:szCs w:val="84"/>
        </w:rPr>
        <w:t>Цели и задачи наставничества</w:t>
      </w:r>
      <w:r w:rsidRPr="00C576A2">
        <w:rPr>
          <w:rFonts w:ascii="ff4" w:eastAsia="Times New Roman" w:hAnsi="ff4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Целью педагогического наставничества в школе является оказание помощи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молодому учителю в его профессиональном становлении.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Основными задачами педагогического наставничества являются: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Оказание методической помощи молодому специалисту в повышении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spell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общедидактического</w:t>
      </w:r>
      <w:proofErr w:type="spell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 и методического уровня организации учебно</w:t>
      </w:r>
      <w:r w:rsidRPr="00C576A2">
        <w:rPr>
          <w:rFonts w:ascii="ff2" w:eastAsia="Times New Roman" w:hAnsi="ff2" w:cs="Times New Roman"/>
          <w:color w:val="000000"/>
          <w:sz w:val="84"/>
        </w:rPr>
        <w:t>-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воспитательной деятельности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ускорение процесса становления учителя и развитие способности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самостоятельно и качественно выполнять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возложенные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 на него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обязанности по занимаемой должности;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формировать у начинающего учителя потребность в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</w:rPr>
        <w:t>непрерывном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самообразовании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способствовать овладению новыми формами, методами и приёмами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обучения и воспитания учащихся;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способствовать формированию индивидуального стиля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</w:rPr>
        <w:t>творческой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деятельности начинающего учителя.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0A066C" w:rsidRDefault="00C576A2" w:rsidP="009F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Цели педагогического наставничества.</w:t>
      </w:r>
      <w:r w:rsidRPr="00C576A2">
        <w:rPr>
          <w:rFonts w:ascii="Times New Roman" w:hAnsi="Times New Roman" w:cs="Times New Roman"/>
          <w:sz w:val="24"/>
          <w:szCs w:val="24"/>
        </w:rPr>
        <w:t xml:space="preserve"> Оказание помощи молодым </w:t>
      </w:r>
      <w:r w:rsidR="0022312B">
        <w:rPr>
          <w:rFonts w:ascii="Times New Roman" w:hAnsi="Times New Roman" w:cs="Times New Roman"/>
          <w:sz w:val="24"/>
          <w:szCs w:val="24"/>
        </w:rPr>
        <w:t>специалист</w:t>
      </w:r>
      <w:r w:rsidRPr="00C576A2">
        <w:rPr>
          <w:rFonts w:ascii="Times New Roman" w:hAnsi="Times New Roman" w:cs="Times New Roman"/>
          <w:sz w:val="24"/>
          <w:szCs w:val="24"/>
        </w:rPr>
        <w:t>ам</w:t>
      </w:r>
      <w:r w:rsidR="009F1594">
        <w:rPr>
          <w:rFonts w:ascii="Times New Roman" w:hAnsi="Times New Roman" w:cs="Times New Roman"/>
          <w:sz w:val="24"/>
          <w:szCs w:val="24"/>
        </w:rPr>
        <w:t xml:space="preserve"> </w:t>
      </w:r>
      <w:r w:rsidR="0022312B">
        <w:rPr>
          <w:rFonts w:ascii="Times New Roman" w:hAnsi="Times New Roman" w:cs="Times New Roman"/>
          <w:sz w:val="24"/>
          <w:szCs w:val="24"/>
        </w:rPr>
        <w:t>(</w:t>
      </w:r>
      <w:r w:rsidRPr="00C576A2">
        <w:rPr>
          <w:rFonts w:ascii="Times New Roman" w:hAnsi="Times New Roman" w:cs="Times New Roman"/>
          <w:sz w:val="24"/>
          <w:szCs w:val="24"/>
        </w:rPr>
        <w:t>воспитателям</w:t>
      </w:r>
      <w:r w:rsidR="0022312B">
        <w:rPr>
          <w:rFonts w:ascii="Times New Roman" w:hAnsi="Times New Roman" w:cs="Times New Roman"/>
          <w:sz w:val="24"/>
          <w:szCs w:val="24"/>
        </w:rPr>
        <w:t>)</w:t>
      </w:r>
      <w:r w:rsidRPr="00C576A2">
        <w:rPr>
          <w:rFonts w:ascii="Times New Roman" w:hAnsi="Times New Roman" w:cs="Times New Roman"/>
          <w:sz w:val="24"/>
          <w:szCs w:val="24"/>
        </w:rPr>
        <w:t xml:space="preserve"> в их профессиональном становлении</w:t>
      </w:r>
      <w:r w:rsidR="00D21432">
        <w:rPr>
          <w:rFonts w:ascii="Times New Roman" w:hAnsi="Times New Roman" w:cs="Times New Roman"/>
          <w:sz w:val="24"/>
          <w:szCs w:val="24"/>
        </w:rPr>
        <w:t>,</w:t>
      </w:r>
      <w:r w:rsidR="000A066C">
        <w:rPr>
          <w:rFonts w:ascii="Times New Roman" w:hAnsi="Times New Roman" w:cs="Times New Roman"/>
          <w:sz w:val="24"/>
          <w:szCs w:val="24"/>
        </w:rPr>
        <w:t xml:space="preserve"> </w:t>
      </w:r>
      <w:r w:rsidR="00D21432" w:rsidRPr="00D21432">
        <w:rPr>
          <w:rFonts w:ascii="Times New Roman" w:hAnsi="Times New Roman" w:cs="Times New Roman"/>
          <w:sz w:val="24"/>
          <w:szCs w:val="24"/>
        </w:rPr>
        <w:t>совершенствовании теоретических и практических знаний,</w:t>
      </w:r>
      <w:r w:rsidR="000A066C">
        <w:rPr>
          <w:rFonts w:ascii="Times New Roman" w:hAnsi="Times New Roman" w:cs="Times New Roman"/>
          <w:sz w:val="24"/>
          <w:szCs w:val="24"/>
        </w:rPr>
        <w:t xml:space="preserve"> </w:t>
      </w:r>
      <w:r w:rsidR="000A066C" w:rsidRPr="000A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повышении их профессионального мастерства</w:t>
      </w:r>
      <w:r w:rsidR="000A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педагогического наставничества в школе является оказание помощи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молодому учителю в его профессиональном становлении.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педагогического наставничества являются: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Оказание методической помощи молодому специалисту в повышении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общедидактического</w:t>
      </w:r>
      <w:proofErr w:type="spellEnd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методического уровня организации учебно-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деятельности;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ускорение процесса становления учителя и развитие способности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и качественно выполнять </w:t>
      </w:r>
      <w:proofErr w:type="gramStart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возложенные</w:t>
      </w:r>
      <w:proofErr w:type="gramEnd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него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 по занимаемой должности;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формировать у начинающего учителя потребность в </w:t>
      </w:r>
      <w:proofErr w:type="gramStart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непрерывном</w:t>
      </w:r>
      <w:proofErr w:type="gramEnd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самообразовании</w:t>
      </w:r>
      <w:proofErr w:type="gramEnd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способствовать овладению новыми формами, методами и приёмами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и воспитания учащихся;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способствовать формированию индивидуального стиля </w:t>
      </w:r>
      <w:proofErr w:type="gramStart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proofErr w:type="gramEnd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начинающего учителя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педагогического наставничества в школе является оказание помощи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молодому учителю в его профессиональном становлении.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педагогического наставничества являются: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Оказание методической помощи молодому специалисту в повышении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общедидактического</w:t>
      </w:r>
      <w:proofErr w:type="spellEnd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методического уровня организации учебно-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деятельности;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ускорение процесса становления учителя и развитие способности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и качественно выполнять </w:t>
      </w:r>
      <w:proofErr w:type="gramStart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возложенные</w:t>
      </w:r>
      <w:proofErr w:type="gramEnd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него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 по занимаемой должности;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формировать у начинающего учителя потребность в </w:t>
      </w:r>
      <w:proofErr w:type="gramStart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непрерывном</w:t>
      </w:r>
      <w:proofErr w:type="gramEnd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самообразовании</w:t>
      </w:r>
      <w:proofErr w:type="gramEnd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способствовать овладению новыми формами, методами и приёмами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и воспитания учащихся;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способствовать формированию индивидуального стиля </w:t>
      </w:r>
      <w:proofErr w:type="gramStart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proofErr w:type="gramEnd"/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A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начинающего учителя</w:t>
      </w:r>
    </w:p>
    <w:p w:rsidR="00C576A2" w:rsidRPr="00C576A2" w:rsidRDefault="00C576A2" w:rsidP="009F1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A2">
        <w:rPr>
          <w:rFonts w:ascii="Times New Roman" w:hAnsi="Times New Roman" w:cs="Times New Roman"/>
          <w:b/>
          <w:sz w:val="24"/>
          <w:szCs w:val="24"/>
        </w:rPr>
        <w:t>Основные задачи педагогического наставничества:</w:t>
      </w:r>
    </w:p>
    <w:p w:rsidR="00C576A2" w:rsidRDefault="000A066C" w:rsidP="009F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6A2" w:rsidRPr="003B41D9">
        <w:rPr>
          <w:rFonts w:ascii="Times New Roman" w:hAnsi="Times New Roman" w:cs="Times New Roman"/>
          <w:sz w:val="24"/>
          <w:szCs w:val="24"/>
        </w:rPr>
        <w:t>Оказание методической помощи молод</w:t>
      </w:r>
      <w:r>
        <w:rPr>
          <w:rFonts w:ascii="Times New Roman" w:hAnsi="Times New Roman" w:cs="Times New Roman"/>
          <w:sz w:val="24"/>
          <w:szCs w:val="24"/>
        </w:rPr>
        <w:t>ым специалистам</w:t>
      </w:r>
      <w:r w:rsidR="00C576A2" w:rsidRPr="003B41D9">
        <w:rPr>
          <w:rFonts w:ascii="Times New Roman" w:hAnsi="Times New Roman" w:cs="Times New Roman"/>
          <w:sz w:val="24"/>
          <w:szCs w:val="24"/>
        </w:rPr>
        <w:t xml:space="preserve"> в повышении </w:t>
      </w:r>
      <w:proofErr w:type="spellStart"/>
      <w:r w:rsidR="00C576A2" w:rsidRPr="003B41D9">
        <w:rPr>
          <w:rFonts w:ascii="Times New Roman" w:hAnsi="Times New Roman" w:cs="Times New Roman"/>
          <w:sz w:val="24"/>
          <w:szCs w:val="24"/>
        </w:rPr>
        <w:t>общедидактического</w:t>
      </w:r>
      <w:proofErr w:type="spellEnd"/>
      <w:r w:rsidR="00C576A2" w:rsidRPr="003B41D9">
        <w:rPr>
          <w:rFonts w:ascii="Times New Roman" w:hAnsi="Times New Roman" w:cs="Times New Roman"/>
          <w:sz w:val="24"/>
          <w:szCs w:val="24"/>
        </w:rPr>
        <w:t xml:space="preserve"> и методического уровня организации учебно-воспитательной деятельности</w:t>
      </w:r>
      <w:r w:rsidR="003B41D9" w:rsidRPr="003B41D9">
        <w:rPr>
          <w:rFonts w:ascii="Times New Roman" w:hAnsi="Times New Roman" w:cs="Times New Roman"/>
          <w:sz w:val="24"/>
          <w:szCs w:val="24"/>
        </w:rPr>
        <w:t>.</w:t>
      </w:r>
    </w:p>
    <w:p w:rsidR="003B41D9" w:rsidRPr="000A066C" w:rsidRDefault="000A066C" w:rsidP="009F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 </w:t>
      </w:r>
      <w:r w:rsidR="003B41D9" w:rsidRPr="000A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Раскрытия индивидуальных педагогических способностей.</w:t>
      </w:r>
    </w:p>
    <w:p w:rsidR="00C576A2" w:rsidRPr="003B41D9" w:rsidRDefault="000A066C" w:rsidP="009F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41D9">
        <w:rPr>
          <w:rFonts w:ascii="Times New Roman" w:hAnsi="Times New Roman" w:cs="Times New Roman"/>
          <w:sz w:val="24"/>
          <w:szCs w:val="24"/>
        </w:rPr>
        <w:t>У</w:t>
      </w:r>
      <w:r w:rsidR="00C576A2" w:rsidRPr="003B41D9">
        <w:rPr>
          <w:rFonts w:ascii="Times New Roman" w:hAnsi="Times New Roman" w:cs="Times New Roman"/>
          <w:sz w:val="24"/>
          <w:szCs w:val="24"/>
        </w:rPr>
        <w:t>скорение процесса становления воспитателя и развитие способности самостоятельно и качественно выполнять возложенные на него обяз</w:t>
      </w:r>
      <w:r>
        <w:rPr>
          <w:rFonts w:ascii="Times New Roman" w:hAnsi="Times New Roman" w:cs="Times New Roman"/>
          <w:sz w:val="24"/>
          <w:szCs w:val="24"/>
        </w:rPr>
        <w:t>анности по занимаемой должности.</w:t>
      </w:r>
    </w:p>
    <w:p w:rsidR="003B41D9" w:rsidRPr="000A066C" w:rsidRDefault="000A066C" w:rsidP="009F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41D9">
        <w:rPr>
          <w:rFonts w:ascii="Times New Roman" w:hAnsi="Times New Roman" w:cs="Times New Roman"/>
          <w:sz w:val="24"/>
          <w:szCs w:val="24"/>
        </w:rPr>
        <w:t>Ф</w:t>
      </w:r>
      <w:r w:rsidR="00C576A2" w:rsidRPr="00C576A2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C576A2" w:rsidRPr="00C576A2">
        <w:rPr>
          <w:rFonts w:ascii="Times New Roman" w:hAnsi="Times New Roman" w:cs="Times New Roman"/>
          <w:sz w:val="24"/>
          <w:szCs w:val="24"/>
        </w:rPr>
        <w:t xml:space="preserve"> </w:t>
      </w:r>
      <w:r w:rsidR="003B41D9" w:rsidRPr="000A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потребности </w:t>
      </w:r>
      <w:r w:rsidR="00C576A2" w:rsidRPr="000A066C">
        <w:rPr>
          <w:rFonts w:ascii="Times New Roman" w:hAnsi="Times New Roman" w:cs="Times New Roman"/>
          <w:sz w:val="24"/>
          <w:szCs w:val="24"/>
        </w:rPr>
        <w:t>у начинающего восп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76A2" w:rsidRPr="000A066C">
        <w:rPr>
          <w:rFonts w:ascii="Times New Roman" w:hAnsi="Times New Roman" w:cs="Times New Roman"/>
          <w:sz w:val="24"/>
          <w:szCs w:val="24"/>
        </w:rPr>
        <w:t>тателя в непрерывном самообразовании</w:t>
      </w:r>
      <w:r w:rsidR="003B41D9" w:rsidRPr="000A0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самосовершенствовании.</w:t>
      </w:r>
    </w:p>
    <w:p w:rsidR="00C576A2" w:rsidRPr="000A066C" w:rsidRDefault="000A066C" w:rsidP="009F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="00C576A2" w:rsidRPr="000A066C">
        <w:rPr>
          <w:rFonts w:ascii="Times New Roman" w:hAnsi="Times New Roman" w:cs="Times New Roman"/>
          <w:sz w:val="24"/>
          <w:szCs w:val="24"/>
        </w:rPr>
        <w:t xml:space="preserve">пособствовать овладению </w:t>
      </w:r>
      <w:r w:rsidRPr="000A066C">
        <w:rPr>
          <w:rFonts w:ascii="Times New Roman" w:hAnsi="Times New Roman" w:cs="Times New Roman"/>
          <w:sz w:val="24"/>
          <w:szCs w:val="24"/>
        </w:rPr>
        <w:t>начинающ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A066C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066C">
        <w:rPr>
          <w:rFonts w:ascii="Times New Roman" w:hAnsi="Times New Roman" w:cs="Times New Roman"/>
          <w:sz w:val="24"/>
          <w:szCs w:val="24"/>
        </w:rPr>
        <w:t>тател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066C">
        <w:rPr>
          <w:rFonts w:ascii="Times New Roman" w:hAnsi="Times New Roman" w:cs="Times New Roman"/>
          <w:sz w:val="24"/>
          <w:szCs w:val="24"/>
        </w:rPr>
        <w:t xml:space="preserve"> </w:t>
      </w:r>
      <w:r w:rsidR="00C576A2" w:rsidRPr="000A066C">
        <w:rPr>
          <w:rFonts w:ascii="Times New Roman" w:hAnsi="Times New Roman" w:cs="Times New Roman"/>
          <w:sz w:val="24"/>
          <w:szCs w:val="24"/>
        </w:rPr>
        <w:t>формами, методами и приёмами обучения и воспитания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866" w:rsidRPr="000A066C" w:rsidRDefault="000A066C" w:rsidP="009F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="00C576A2" w:rsidRPr="000A066C">
        <w:rPr>
          <w:rFonts w:ascii="Times New Roman" w:hAnsi="Times New Roman" w:cs="Times New Roman"/>
          <w:sz w:val="24"/>
          <w:szCs w:val="24"/>
        </w:rPr>
        <w:t>пособствовать формированию индивидуального стиля творческой деятельности начинающего воспитателя.</w:t>
      </w:r>
    </w:p>
    <w:p w:rsidR="00F44866" w:rsidRPr="00F44866" w:rsidRDefault="00F44866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3" w:eastAsia="Times New Roman" w:hAnsi="ff3" w:cs="Times New Roman"/>
          <w:color w:val="000000"/>
          <w:sz w:val="84"/>
          <w:szCs w:val="84"/>
        </w:rPr>
      </w:pPr>
      <w:r w:rsidRPr="00F44866">
        <w:rPr>
          <w:rFonts w:ascii="ff3" w:eastAsia="Times New Roman" w:hAnsi="ff3" w:cs="Times New Roman"/>
          <w:color w:val="000000"/>
          <w:sz w:val="84"/>
          <w:szCs w:val="84"/>
        </w:rPr>
        <w:t>Содержание деятельности:</w:t>
      </w:r>
      <w:r w:rsidRPr="00F44866">
        <w:rPr>
          <w:rFonts w:ascii="ff4" w:eastAsia="Times New Roman" w:hAnsi="ff4" w:cs="Times New Roman"/>
          <w:color w:val="000000"/>
          <w:sz w:val="84"/>
        </w:rPr>
        <w:t xml:space="preserve"> </w:t>
      </w:r>
    </w:p>
    <w:p w:rsidR="003B41D9" w:rsidRPr="003B41D9" w:rsidRDefault="003B41D9" w:rsidP="009F159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11111"/>
        </w:rPr>
      </w:pPr>
      <w:r w:rsidRPr="003B41D9">
        <w:rPr>
          <w:b/>
          <w:color w:val="111111"/>
          <w:bdr w:val="none" w:sz="0" w:space="0" w:color="auto" w:frame="1"/>
        </w:rPr>
        <w:t>Ожидаемые результаты</w:t>
      </w:r>
      <w:r w:rsidRPr="003B41D9">
        <w:rPr>
          <w:b/>
          <w:color w:val="111111"/>
        </w:rPr>
        <w:t>:</w:t>
      </w:r>
    </w:p>
    <w:p w:rsidR="003B41D9" w:rsidRPr="000A066C" w:rsidRDefault="000A066C" w:rsidP="009F15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31"/>
        <w:jc w:val="both"/>
        <w:rPr>
          <w:color w:val="111111"/>
        </w:rPr>
      </w:pPr>
      <w:r>
        <w:rPr>
          <w:color w:val="111111"/>
        </w:rPr>
        <w:t>А</w:t>
      </w:r>
      <w:r w:rsidR="003B41D9" w:rsidRPr="000A066C">
        <w:rPr>
          <w:color w:val="111111"/>
        </w:rPr>
        <w:t>даптация начинающего воспитателя в учреждении</w:t>
      </w:r>
      <w:r w:rsidRPr="000A066C">
        <w:rPr>
          <w:color w:val="111111"/>
        </w:rPr>
        <w:t>.</w:t>
      </w:r>
    </w:p>
    <w:p w:rsidR="003B41D9" w:rsidRPr="000A066C" w:rsidRDefault="000A066C" w:rsidP="009F15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31"/>
        <w:jc w:val="both"/>
        <w:rPr>
          <w:color w:val="111111"/>
        </w:rPr>
      </w:pPr>
      <w:r>
        <w:rPr>
          <w:color w:val="111111"/>
        </w:rPr>
        <w:t>А</w:t>
      </w:r>
      <w:r w:rsidR="003B41D9" w:rsidRPr="000A066C">
        <w:rPr>
          <w:color w:val="111111"/>
        </w:rPr>
        <w:t>ктивизаци</w:t>
      </w:r>
      <w:r w:rsidRPr="000A066C">
        <w:rPr>
          <w:color w:val="111111"/>
        </w:rPr>
        <w:t>я</w:t>
      </w:r>
      <w:r w:rsidR="003B41D9" w:rsidRPr="000A066C">
        <w:rPr>
          <w:color w:val="111111"/>
        </w:rPr>
        <w:t xml:space="preserve"> практических, индивидуальных, с</w:t>
      </w:r>
      <w:r w:rsidRPr="000A066C">
        <w:rPr>
          <w:color w:val="111111"/>
        </w:rPr>
        <w:t xml:space="preserve">амостоятельных навыков </w:t>
      </w:r>
      <w:r w:rsidR="00FE1275">
        <w:rPr>
          <w:color w:val="111111"/>
        </w:rPr>
        <w:t>в работе</w:t>
      </w:r>
      <w:r w:rsidRPr="000A066C">
        <w:rPr>
          <w:color w:val="111111"/>
        </w:rPr>
        <w:t>.</w:t>
      </w:r>
    </w:p>
    <w:p w:rsidR="003B41D9" w:rsidRPr="000A066C" w:rsidRDefault="000A066C" w:rsidP="009F15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31"/>
        <w:jc w:val="both"/>
        <w:rPr>
          <w:color w:val="111111"/>
        </w:rPr>
      </w:pPr>
      <w:r>
        <w:rPr>
          <w:color w:val="111111"/>
        </w:rPr>
        <w:t>П</w:t>
      </w:r>
      <w:r w:rsidR="003B41D9" w:rsidRPr="000A066C">
        <w:rPr>
          <w:color w:val="111111"/>
        </w:rPr>
        <w:t>овышени</w:t>
      </w:r>
      <w:r w:rsidRPr="000A066C">
        <w:rPr>
          <w:color w:val="111111"/>
        </w:rPr>
        <w:t>е</w:t>
      </w:r>
      <w:r w:rsidR="003B41D9" w:rsidRPr="000A066C">
        <w:rPr>
          <w:color w:val="111111"/>
        </w:rPr>
        <w:t xml:space="preserve"> профессиональной компетентности воспитателя в в</w:t>
      </w:r>
      <w:r>
        <w:rPr>
          <w:color w:val="111111"/>
        </w:rPr>
        <w:t>опросах педагогики и психологии.</w:t>
      </w:r>
    </w:p>
    <w:p w:rsidR="003B41D9" w:rsidRDefault="000A066C" w:rsidP="009F15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31"/>
        <w:jc w:val="both"/>
        <w:rPr>
          <w:color w:val="111111"/>
        </w:rPr>
      </w:pPr>
      <w:r>
        <w:rPr>
          <w:color w:val="111111"/>
        </w:rPr>
        <w:t>С</w:t>
      </w:r>
      <w:r w:rsidR="003B41D9" w:rsidRPr="000A066C">
        <w:rPr>
          <w:color w:val="111111"/>
        </w:rPr>
        <w:t>овершенствовани</w:t>
      </w:r>
      <w:r>
        <w:rPr>
          <w:color w:val="111111"/>
        </w:rPr>
        <w:t>е</w:t>
      </w:r>
      <w:r w:rsidR="003B41D9" w:rsidRPr="000A066C">
        <w:rPr>
          <w:color w:val="111111"/>
        </w:rPr>
        <w:t xml:space="preserve"> методов</w:t>
      </w:r>
      <w:r w:rsidR="009F1594">
        <w:rPr>
          <w:color w:val="111111"/>
        </w:rPr>
        <w:t xml:space="preserve"> </w:t>
      </w:r>
      <w:r w:rsidR="003B41D9" w:rsidRPr="000A066C">
        <w:rPr>
          <w:rStyle w:val="a4"/>
          <w:b w:val="0"/>
          <w:color w:val="111111"/>
          <w:bdr w:val="none" w:sz="0" w:space="0" w:color="auto" w:frame="1"/>
        </w:rPr>
        <w:t>работы</w:t>
      </w:r>
      <w:r w:rsidR="009F1594">
        <w:rPr>
          <w:color w:val="111111"/>
        </w:rPr>
        <w:t xml:space="preserve"> </w:t>
      </w:r>
      <w:r w:rsidR="00FE1275">
        <w:rPr>
          <w:color w:val="111111"/>
        </w:rPr>
        <w:t xml:space="preserve">молодых специалистов </w:t>
      </w:r>
      <w:r w:rsidR="003B41D9" w:rsidRPr="000A066C">
        <w:rPr>
          <w:color w:val="111111"/>
        </w:rPr>
        <w:t>по развитию творческой и самостояте</w:t>
      </w:r>
      <w:r>
        <w:rPr>
          <w:color w:val="111111"/>
        </w:rPr>
        <w:t>льной деятельности дошкольников.</w:t>
      </w:r>
    </w:p>
    <w:p w:rsidR="009F1594" w:rsidRPr="000A066C" w:rsidRDefault="009F1594" w:rsidP="009F1594">
      <w:pPr>
        <w:pStyle w:val="a3"/>
        <w:shd w:val="clear" w:color="auto" w:fill="FFFFFF"/>
        <w:spacing w:before="0" w:beforeAutospacing="0" w:after="0" w:afterAutospacing="0" w:line="276" w:lineRule="auto"/>
        <w:ind w:left="1287"/>
        <w:jc w:val="both"/>
        <w:rPr>
          <w:color w:val="111111"/>
        </w:rPr>
      </w:pPr>
    </w:p>
    <w:p w:rsidR="003B41D9" w:rsidRPr="003B41D9" w:rsidRDefault="003B41D9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</w:t>
      </w:r>
      <w:r w:rsidRPr="000A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41D9" w:rsidRPr="003B41D9" w:rsidRDefault="003B41D9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1D9"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планированию, организации и содержанию деятельности</w:t>
      </w:r>
    </w:p>
    <w:p w:rsidR="00C576A2" w:rsidRPr="009F1594" w:rsidRDefault="009F1594" w:rsidP="009F159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9F159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Тематическое планирование  работы с молодыми специалистами</w:t>
      </w:r>
    </w:p>
    <w:p w:rsidR="00F44866" w:rsidRPr="00F44866" w:rsidRDefault="00F44866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44866">
        <w:rPr>
          <w:rFonts w:ascii="ff1" w:eastAsia="Times New Roman" w:hAnsi="ff1" w:cs="Times New Roman"/>
          <w:color w:val="000000"/>
          <w:sz w:val="84"/>
          <w:szCs w:val="84"/>
        </w:rPr>
        <w:t>проведения внеклассных мероприятий</w:t>
      </w:r>
      <w:r w:rsidRPr="00F44866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3" w:eastAsia="Times New Roman" w:hAnsi="ff3" w:cs="Times New Roman"/>
          <w:color w:val="000000"/>
          <w:sz w:val="84"/>
          <w:szCs w:val="84"/>
        </w:rPr>
      </w:pPr>
      <w:r w:rsidRPr="00C576A2">
        <w:rPr>
          <w:rFonts w:ascii="ff3" w:eastAsia="Times New Roman" w:hAnsi="ff3" w:cs="Times New Roman"/>
          <w:color w:val="000000"/>
          <w:sz w:val="84"/>
          <w:szCs w:val="84"/>
        </w:rPr>
        <w:t>Цели и задачи наставничества</w:t>
      </w:r>
      <w:r w:rsidRPr="00C576A2">
        <w:rPr>
          <w:rFonts w:ascii="ff4" w:eastAsia="Times New Roman" w:hAnsi="ff4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Целью педагогического наставничества в школе является оказание помощи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молодому учителю в его профессиональном становлении.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Основными задачами педагогического наставничества являются: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Оказание методической помощи молодому специалисту в повышении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spell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общедидактического</w:t>
      </w:r>
      <w:proofErr w:type="spell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 и методического уровня организации учебно</w:t>
      </w:r>
      <w:r w:rsidRPr="00C576A2">
        <w:rPr>
          <w:rFonts w:ascii="ff2" w:eastAsia="Times New Roman" w:hAnsi="ff2" w:cs="Times New Roman"/>
          <w:color w:val="000000"/>
          <w:sz w:val="84"/>
        </w:rPr>
        <w:t>-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воспитательной деятельности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ускорение процесса становления учителя и развитие способности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самостоятельно и качественно выполнять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возложенные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 на него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обязанности по занимаемой должности;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формировать у начинающего учителя потребность в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</w:rPr>
        <w:t>непрерывном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самообразовании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способствовать овладению новыми формами, методами и приёмами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обучения и воспитания учащихся;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способствовать формированию индивидуального стиля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</w:rPr>
        <w:t>творческой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деятельности начинающего учителя.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3" w:eastAsia="Times New Roman" w:hAnsi="ff3" w:cs="Times New Roman"/>
          <w:color w:val="000000"/>
          <w:sz w:val="84"/>
          <w:szCs w:val="84"/>
        </w:rPr>
      </w:pPr>
      <w:r w:rsidRPr="00C576A2">
        <w:rPr>
          <w:rFonts w:ascii="ff3" w:eastAsia="Times New Roman" w:hAnsi="ff3" w:cs="Times New Roman"/>
          <w:color w:val="000000"/>
          <w:sz w:val="84"/>
          <w:szCs w:val="84"/>
        </w:rPr>
        <w:t>Цели и задачи наставничества</w:t>
      </w:r>
      <w:r w:rsidRPr="00C576A2">
        <w:rPr>
          <w:rFonts w:ascii="ff4" w:eastAsia="Times New Roman" w:hAnsi="ff4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Целью педагогического наставничества в школе является оказание помощи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молодому учителю в его профессиональном становлении.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Основными задачами педагогического наставничества являются: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Оказание методической помощи молодому специалисту в повышении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spell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общедидактического</w:t>
      </w:r>
      <w:proofErr w:type="spell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 и методического уровня организации учебно</w:t>
      </w:r>
      <w:r w:rsidRPr="00C576A2">
        <w:rPr>
          <w:rFonts w:ascii="ff2" w:eastAsia="Times New Roman" w:hAnsi="ff2" w:cs="Times New Roman"/>
          <w:color w:val="000000"/>
          <w:sz w:val="84"/>
        </w:rPr>
        <w:t>-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воспитательной деятельности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ускорение процесса становления учителя и развитие способности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самостоятельно и качественно выполнять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возложенные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 на него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обязанности по занимаемой должности;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формировать у начинающего учителя потребность в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</w:rPr>
        <w:t>непрерывном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самообразовании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способствовать овладению новыми формами, методами и приёмами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обучения и воспитания учащихся;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способствовать формированию индивидуального стиля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</w:rPr>
        <w:t>творческой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</w:rPr>
        <w:t xml:space="preserve"> </w:t>
      </w:r>
    </w:p>
    <w:p w:rsidR="00F44866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деятельности начинающего учителя.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3" w:eastAsia="Times New Roman" w:hAnsi="ff3" w:cs="Times New Roman"/>
          <w:color w:val="000000"/>
          <w:sz w:val="84"/>
          <w:szCs w:val="84"/>
        </w:rPr>
      </w:pPr>
      <w:r w:rsidRPr="00C576A2">
        <w:rPr>
          <w:rFonts w:ascii="ff3" w:eastAsia="Times New Roman" w:hAnsi="ff3" w:cs="Times New Roman"/>
          <w:color w:val="000000"/>
          <w:sz w:val="84"/>
          <w:szCs w:val="84"/>
        </w:rPr>
        <w:t>Цели и задачи наставничества</w:t>
      </w:r>
      <w:r w:rsidRPr="00C576A2">
        <w:rPr>
          <w:rFonts w:ascii="ff4" w:eastAsia="Times New Roman" w:hAnsi="ff4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Целью педагогического наставничества в школе является оказание помощи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молодому учителю в его профессиональном становлении.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Основными задачами педагогического наставничества являются: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Оказание методической помощи молодому специалисту в повышении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spell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общедидактического</w:t>
      </w:r>
      <w:proofErr w:type="spell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 и методического уровня организации учебно</w:t>
      </w:r>
      <w:r w:rsidRPr="00C576A2">
        <w:rPr>
          <w:rFonts w:ascii="ff2" w:eastAsia="Times New Roman" w:hAnsi="ff2" w:cs="Times New Roman"/>
          <w:color w:val="000000"/>
          <w:sz w:val="84"/>
        </w:rPr>
        <w:t>-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воспитательной деятельности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;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ускорение процесса становления учителя и развитие способности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самостоятельно и качественно выполнять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возложенные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 xml:space="preserve"> на него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обязанности по занимаемой должности;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формировать у начинающего учителя потребность в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</w:rPr>
        <w:t>непрерывном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самообразовании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  <w:szCs w:val="84"/>
        </w:rPr>
        <w:t>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способствовать овладению новыми формами, методами и приёмами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обучения и воспитания учащихся;</w:t>
      </w:r>
      <w:r w:rsidRPr="00C576A2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C576A2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5" w:eastAsia="Times New Roman" w:hAnsi="ff5" w:cs="Times New Roman"/>
          <w:color w:val="000000"/>
          <w:sz w:val="84"/>
          <w:szCs w:val="84"/>
        </w:rPr>
      </w:pPr>
      <w:r w:rsidRPr="00C576A2">
        <w:rPr>
          <w:rFonts w:ascii="ff5" w:eastAsia="Times New Roman" w:hAnsi="ff5" w:cs="Times New Roman"/>
          <w:color w:val="000000"/>
          <w:sz w:val="84"/>
          <w:szCs w:val="84"/>
        </w:rPr>
        <w:t>•</w:t>
      </w:r>
      <w:r w:rsidRPr="00C576A2">
        <w:rPr>
          <w:rFonts w:ascii="ff6" w:eastAsia="Times New Roman" w:hAnsi="ff6" w:cs="Times New Roman"/>
          <w:color w:val="000000"/>
          <w:sz w:val="84"/>
        </w:rPr>
        <w:t xml:space="preserve">  </w:t>
      </w:r>
      <w:r w:rsidRPr="00C576A2">
        <w:rPr>
          <w:rFonts w:ascii="ff1" w:eastAsia="Times New Roman" w:hAnsi="ff1" w:cs="Times New Roman"/>
          <w:color w:val="000000"/>
          <w:sz w:val="84"/>
        </w:rPr>
        <w:t xml:space="preserve">способствовать формированию индивидуального стиля </w:t>
      </w:r>
      <w:proofErr w:type="gramStart"/>
      <w:r w:rsidRPr="00C576A2">
        <w:rPr>
          <w:rFonts w:ascii="ff1" w:eastAsia="Times New Roman" w:hAnsi="ff1" w:cs="Times New Roman"/>
          <w:color w:val="000000"/>
          <w:sz w:val="84"/>
        </w:rPr>
        <w:t>творческой</w:t>
      </w:r>
      <w:proofErr w:type="gramEnd"/>
      <w:r w:rsidRPr="00C576A2">
        <w:rPr>
          <w:rFonts w:ascii="ff1" w:eastAsia="Times New Roman" w:hAnsi="ff1" w:cs="Times New Roman"/>
          <w:color w:val="000000"/>
          <w:sz w:val="84"/>
        </w:rPr>
        <w:t xml:space="preserve"> </w:t>
      </w:r>
    </w:p>
    <w:p w:rsidR="00C4126F" w:rsidRPr="00C576A2" w:rsidRDefault="00C576A2" w:rsidP="009F1594">
      <w:pPr>
        <w:shd w:val="clear" w:color="auto" w:fill="FFFFFF"/>
        <w:spacing w:after="0" w:line="0" w:lineRule="auto"/>
        <w:ind w:firstLine="567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C576A2">
        <w:rPr>
          <w:rFonts w:ascii="ff1" w:eastAsia="Times New Roman" w:hAnsi="ff1" w:cs="Times New Roman"/>
          <w:color w:val="000000"/>
          <w:sz w:val="84"/>
          <w:szCs w:val="84"/>
        </w:rPr>
        <w:t>деятельности начинающего учителя.</w:t>
      </w:r>
    </w:p>
    <w:tbl>
      <w:tblPr>
        <w:tblW w:w="10933" w:type="dxa"/>
        <w:tblInd w:w="-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5387"/>
        <w:gridCol w:w="4182"/>
      </w:tblGrid>
      <w:tr w:rsidR="002F1203" w:rsidRPr="002F1203" w:rsidTr="00847F36">
        <w:trPr>
          <w:trHeight w:val="300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2312B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2312B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2312B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Рассматриваемые вопросы</w:t>
            </w:r>
          </w:p>
        </w:tc>
      </w:tr>
      <w:tr w:rsidR="00921ED7" w:rsidRPr="002F1203" w:rsidTr="00847F36">
        <w:trPr>
          <w:trHeight w:val="300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1ED7" w:rsidRPr="00921ED7" w:rsidRDefault="00847F36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847F36">
              <w:rPr>
                <w:color w:val="181818"/>
              </w:rPr>
              <w:t>Сентябрь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1ED7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правил трудового распорядка, Устава ДОУ и должностных обязанностей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1ED7" w:rsidRPr="002F1203" w:rsidRDefault="00921ED7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000000"/>
              </w:rPr>
            </w:pPr>
          </w:p>
        </w:tc>
      </w:tr>
      <w:tr w:rsidR="00921ED7" w:rsidRPr="002F1203" w:rsidTr="00847F36">
        <w:trPr>
          <w:trHeight w:val="300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1ED7" w:rsidRPr="002F1203" w:rsidRDefault="00847F36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000000"/>
              </w:rPr>
            </w:pPr>
            <w:r w:rsidRPr="00847F36">
              <w:rPr>
                <w:color w:val="000000"/>
              </w:rPr>
              <w:t>Сентябр</w:t>
            </w:r>
            <w:r>
              <w:rPr>
                <w:color w:val="000000"/>
              </w:rPr>
              <w:t>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1ED7" w:rsidRPr="009D05D9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Изучение нормативно-правовых документов, регламентирующих организацию образовательного процесса в ДОУ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1ED7" w:rsidRPr="00847F36" w:rsidRDefault="00847F36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847F36">
              <w:rPr>
                <w:color w:val="181818"/>
              </w:rPr>
              <w:t>Знакомство с основными документами, регламентирующими деятельность ДОУ.</w:t>
            </w:r>
            <w:r>
              <w:rPr>
                <w:color w:val="181818"/>
              </w:rPr>
              <w:t xml:space="preserve"> </w:t>
            </w:r>
          </w:p>
        </w:tc>
      </w:tr>
      <w:tr w:rsidR="00921ED7" w:rsidRPr="002F1203" w:rsidTr="00847F36">
        <w:trPr>
          <w:trHeight w:val="300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21ED7" w:rsidRPr="00847F36" w:rsidRDefault="00847F36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181818"/>
              </w:rPr>
            </w:pPr>
            <w:r w:rsidRPr="00847F36">
              <w:rPr>
                <w:color w:val="181818"/>
              </w:rPr>
              <w:t>Сентябрь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47F36" w:rsidRPr="009D05D9" w:rsidRDefault="00847F36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111111"/>
              </w:rPr>
            </w:pPr>
            <w:r w:rsidRPr="00847F36">
              <w:rPr>
                <w:color w:val="111111"/>
              </w:rPr>
              <w:t>Принципы перспективного и календарного планирования образовательного процесса в группе.</w:t>
            </w:r>
            <w:r>
              <w:rPr>
                <w:color w:val="111111"/>
              </w:rPr>
              <w:t xml:space="preserve"> </w:t>
            </w:r>
          </w:p>
          <w:p w:rsidR="00921ED7" w:rsidRPr="009D05D9" w:rsidRDefault="00921ED7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111111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47F36" w:rsidRPr="00847F36" w:rsidRDefault="00847F36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181818"/>
              </w:rPr>
            </w:pPr>
            <w:r w:rsidRPr="00847F36">
              <w:rPr>
                <w:color w:val="181818"/>
              </w:rPr>
              <w:t>Изучение:</w:t>
            </w:r>
          </w:p>
          <w:p w:rsidR="00847F36" w:rsidRPr="00847F36" w:rsidRDefault="00847F36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181818"/>
              </w:rPr>
            </w:pPr>
            <w:r w:rsidRPr="00847F36">
              <w:rPr>
                <w:color w:val="181818"/>
              </w:rPr>
              <w:t xml:space="preserve">- структура </w:t>
            </w:r>
            <w:proofErr w:type="gramStart"/>
            <w:r w:rsidRPr="00847F36">
              <w:rPr>
                <w:color w:val="181818"/>
              </w:rPr>
              <w:t>перспективного</w:t>
            </w:r>
            <w:proofErr w:type="gramEnd"/>
          </w:p>
          <w:p w:rsidR="00847F36" w:rsidRPr="00847F36" w:rsidRDefault="00847F36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181818"/>
              </w:rPr>
            </w:pPr>
            <w:r w:rsidRPr="00847F36">
              <w:rPr>
                <w:color w:val="181818"/>
              </w:rPr>
              <w:t>планирования;</w:t>
            </w:r>
          </w:p>
          <w:p w:rsidR="00921ED7" w:rsidRPr="002F1203" w:rsidRDefault="00847F36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000000"/>
              </w:rPr>
            </w:pPr>
            <w:r w:rsidRPr="00847F36">
              <w:rPr>
                <w:color w:val="181818"/>
              </w:rPr>
              <w:t xml:space="preserve">- структура учебно-тематического планирования </w:t>
            </w:r>
          </w:p>
        </w:tc>
      </w:tr>
      <w:tr w:rsidR="006E789D" w:rsidRPr="002F1203" w:rsidTr="00847F36">
        <w:trPr>
          <w:trHeight w:val="300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E789D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E789D" w:rsidRPr="002F1203" w:rsidRDefault="00847F36" w:rsidP="009F1594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«Вхождение в должность» Выявление трудностей и профессиональных проблем молодого педагога на предмет уровня профессиональной подготовки.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E789D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Собеседование, анкетирование, наблюдение </w:t>
            </w:r>
          </w:p>
        </w:tc>
      </w:tr>
      <w:tr w:rsidR="002F1203" w:rsidRPr="002F1203" w:rsidTr="00847F36">
        <w:trPr>
          <w:trHeight w:val="839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7F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Обучение по оформлению</w:t>
            </w:r>
            <w:proofErr w:type="gramEnd"/>
            <w:r w:rsidRPr="00847F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ведению документации образовательного процесса.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помощи в организации работы с документацией (табель, тетрадь </w:t>
            </w:r>
            <w:proofErr w:type="spellStart"/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дезаров</w:t>
            </w:r>
            <w:proofErr w:type="spellEnd"/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1203" w:rsidRPr="002F1203" w:rsidTr="00847F36">
        <w:trPr>
          <w:trHeight w:val="897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индивидуального плана по самообразованию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самообразование, участие в мероприятиях, проводимых в ДОУ.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1203" w:rsidRPr="002F1203" w:rsidTr="00847F36">
        <w:trPr>
          <w:trHeight w:val="839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47F36" w:rsidRPr="002F1203" w:rsidRDefault="00847F36" w:rsidP="009F1594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педагогического мастерства.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1203" w:rsidRPr="002F1203" w:rsidRDefault="002F1203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847F3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наставник делится опытом по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методики проведения занятий. </w:t>
            </w:r>
            <w:r w:rsidRPr="0084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для наставника в проведении занятий.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1203" w:rsidRPr="002F1203" w:rsidTr="00847F36">
        <w:trPr>
          <w:trHeight w:val="569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413CEE" w:rsidRDefault="00413CEE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111111"/>
              </w:rPr>
            </w:pPr>
            <w:r w:rsidRPr="00413CEE">
              <w:rPr>
                <w:color w:val="111111"/>
              </w:rPr>
              <w:t>Ноябрь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13CEE" w:rsidRPr="00413CEE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 педагога</w:t>
            </w:r>
          </w:p>
          <w:p w:rsidR="00413CEE" w:rsidRPr="00413CEE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работе с родителями;</w:t>
            </w:r>
          </w:p>
          <w:p w:rsidR="00413CEE" w:rsidRPr="00413CEE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работе с детьми;</w:t>
            </w:r>
          </w:p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работе с коллегами.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материалов по вопросам педагогической этики, риторики, культуры поведения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1203" w:rsidRPr="002F1203" w:rsidTr="00847F36">
        <w:trPr>
          <w:trHeight w:val="569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«Копилка педагогических идей»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Подборка интересного материала силами молодого специалиста для использования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F1203" w:rsidRPr="002F1203" w:rsidTr="00413CEE">
        <w:trPr>
          <w:trHeight w:val="839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413CEE" w:rsidRPr="00413CEE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Ноябрь. </w:t>
            </w:r>
          </w:p>
          <w:p w:rsidR="002F1203" w:rsidRPr="00695B1D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695B1D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наставником НОД </w:t>
            </w:r>
            <w:r w:rsidR="004B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молодых специалистов.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695B1D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Анализ навыков ведения НОД  молодыми специалистами. Выявления успехов, профессиональных затруднений и совместное определение путей их устранения.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F1203" w:rsidRPr="002F1203" w:rsidTr="00847F36">
        <w:trPr>
          <w:trHeight w:val="220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«Некоторые условия успеха воспитательной деятельности»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молодых специалистов с условиями успеха воспитательной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C06" w:rsidRPr="002F1203" w:rsidTr="00847F36">
        <w:trPr>
          <w:trHeight w:val="8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13CEE" w:rsidRPr="00413CEE" w:rsidRDefault="00413CEE" w:rsidP="009F1594">
            <w:pPr>
              <w:shd w:val="clear" w:color="auto" w:fill="FFFFFF"/>
              <w:spacing w:before="30" w:after="3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Ноябрь. </w:t>
            </w:r>
          </w:p>
          <w:p w:rsidR="00131C06" w:rsidRPr="00695B1D" w:rsidRDefault="00413CEE" w:rsidP="009F1594">
            <w:pPr>
              <w:shd w:val="clear" w:color="auto" w:fill="FFFFFF"/>
              <w:spacing w:before="30" w:after="3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31C06" w:rsidRPr="00695B1D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Методика проведения детских праздников.</w:t>
            </w:r>
            <w:r w:rsidR="00695B1D" w:rsidRPr="00695B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31C06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в подготовке и организации праздников. Наблюдение за наставником в роли ведущей и персонажа. </w:t>
            </w:r>
          </w:p>
        </w:tc>
      </w:tr>
      <w:tr w:rsidR="00131C06" w:rsidRPr="002F1203" w:rsidTr="00847F36">
        <w:trPr>
          <w:trHeight w:val="8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31C06" w:rsidRPr="00413CEE" w:rsidRDefault="00413CEE" w:rsidP="009F1594">
            <w:pPr>
              <w:shd w:val="clear" w:color="auto" w:fill="FFFFFF"/>
              <w:spacing w:before="30" w:after="3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31C06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«Владение приемами поддержания дисциплины детей и активизация внимания на разных этапах занятия».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31C06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консультирование молодого педагога приемам поддержания дисциплины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7C16" w:rsidRPr="002F1203" w:rsidTr="00847F36">
        <w:trPr>
          <w:trHeight w:val="8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07C16" w:rsidRPr="00413CEE" w:rsidRDefault="00413CEE" w:rsidP="009F1594">
            <w:pPr>
              <w:pStyle w:val="a3"/>
              <w:shd w:val="clear" w:color="auto" w:fill="FFFFFF"/>
              <w:spacing w:before="0" w:beforeAutospacing="0" w:after="0" w:afterAutospacing="0"/>
              <w:ind w:firstLine="186"/>
              <w:rPr>
                <w:color w:val="181818"/>
              </w:rPr>
            </w:pPr>
            <w:r w:rsidRPr="00413CEE">
              <w:rPr>
                <w:color w:val="181818"/>
              </w:rPr>
              <w:t>Декабрь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07C16" w:rsidRPr="003D7007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413CEE" w:rsidRPr="00413C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Изучение современных информационных компьютерных технологий и методов их использования в образовательном процессе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="00413CEE" w:rsidRPr="00413C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413C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07C16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Консультация, использование презентаций в работе с детьми и родителями.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7C16" w:rsidRPr="002F1203" w:rsidTr="00847F36">
        <w:trPr>
          <w:trHeight w:val="8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13CEE" w:rsidRPr="00413CEE" w:rsidRDefault="00413CEE" w:rsidP="009F1594">
            <w:pPr>
              <w:shd w:val="clear" w:color="auto" w:fill="FFFFFF"/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Декабрь. </w:t>
            </w:r>
          </w:p>
          <w:p w:rsidR="00407C16" w:rsidRPr="00131C06" w:rsidRDefault="00413CEE" w:rsidP="009F1594">
            <w:pPr>
              <w:shd w:val="clear" w:color="auto" w:fill="FFFFFF"/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07C16" w:rsidRPr="003D7007" w:rsidRDefault="00413CEE" w:rsidP="009F1594">
            <w:pPr>
              <w:spacing w:before="100" w:beforeAutospacing="1" w:after="100" w:afterAutospacing="1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«Как правильно строить беседу с родителями. Пути решения конфликтных ситуаций с родителями»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07C16" w:rsidRPr="003D7007" w:rsidRDefault="00413CEE" w:rsidP="009F1594">
            <w:pPr>
              <w:spacing w:before="100" w:beforeAutospacing="1" w:after="100" w:afterAutospacing="1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консультирование молодого педагога по причинам возникновения конфликтных ситуаций и их урегулирование в процессе педагогической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7C16" w:rsidRPr="002F1203" w:rsidTr="00413CEE">
        <w:trPr>
          <w:trHeight w:val="759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07C16" w:rsidRPr="00413CEE" w:rsidRDefault="00413CEE" w:rsidP="009F1594">
            <w:pPr>
              <w:shd w:val="clear" w:color="auto" w:fill="FFFFFF"/>
              <w:spacing w:before="30" w:after="3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07C16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Практикум «Организация двигательной активности детей на прогулке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07C16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и консультирование в разработке плана прогулки.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1203" w:rsidRPr="002F1203" w:rsidTr="00847F36">
        <w:trPr>
          <w:trHeight w:val="569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Самостоятельное проведение НОД</w:t>
            </w:r>
            <w:proofErr w:type="gramStart"/>
            <w:r w:rsidRPr="0041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B0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разработке конспекта открытого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1203" w:rsidRPr="002F1203" w:rsidTr="00847F36">
        <w:trPr>
          <w:trHeight w:val="569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hAnsi="Times New Roman"/>
              </w:rPr>
              <w:t>Консультация «Игра и развитие личности дошкольника»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13CEE" w:rsidRPr="00413CEE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руководство творческими играми детей</w:t>
            </w:r>
          </w:p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 половине дня.</w:t>
            </w:r>
          </w:p>
        </w:tc>
      </w:tr>
      <w:tr w:rsidR="002F1203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CEE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«Как подготовиться к докладу, выступлению».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F1203" w:rsidRPr="002F1203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 помощь в составлении выступления с докладом.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58A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413CEE" w:rsidRDefault="00413CEE" w:rsidP="009F1594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186"/>
            </w:pPr>
            <w:r w:rsidRPr="00413CEE">
              <w:lastRenderedPageBreak/>
              <w:t>Февраль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C2758A" w:rsidRDefault="00413CEE" w:rsidP="009F1594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ind w:firstLine="186"/>
              <w:rPr>
                <w:b/>
              </w:rPr>
            </w:pPr>
            <w:r w:rsidRPr="00413CEE">
              <w:rPr>
                <w:color w:val="000000"/>
              </w:rPr>
              <w:t>Рекомендации молодому воспитателю «Требования для процесса воспитания и обучения. Психологические приемы достижения расположенности ребенка».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педагогических ситуаций.  </w:t>
            </w:r>
          </w:p>
        </w:tc>
      </w:tr>
      <w:tr w:rsidR="00C2758A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CD68A7" w:rsidRDefault="00413CEE" w:rsidP="009F1594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13C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2F1203" w:rsidRDefault="00413CEE" w:rsidP="009F1594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«Сложная ситуация в группе с детьми и выход из нее»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педагогических ситуаций. Причины возникновения конфликтных ситуаций и их урегулирование в процессе педагогической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58A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695B1D" w:rsidRDefault="00413CEE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CE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695B1D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413C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Роль игры в развитии дошкольников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413C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Default="00413CEE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наставника, наблюдение за работой молодого специалиста - совместная игровая деятельность. </w:t>
            </w:r>
          </w:p>
        </w:tc>
      </w:tr>
      <w:tr w:rsidR="00C2758A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4B0AE6" w:rsidRDefault="004B0AE6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Февраль. По мере необходимости</w:t>
            </w:r>
            <w:r w:rsidR="00695B1D" w:rsidRPr="004B0A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3D7007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Основные проблемы в педагогической деятельности молодого специалиста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и решение выхода из педагогических  проблем. </w:t>
            </w:r>
          </w:p>
        </w:tc>
      </w:tr>
      <w:tr w:rsidR="00C2758A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F44866" w:rsidRDefault="004B0AE6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E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2F1203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молодому специалисту при подготовке к занятию.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Default="00C2758A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8A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Default="004B0AE6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AE6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2F1203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«Конструктивное общение воспитателя с родителями»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молодых специалистов </w:t>
            </w: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с родителями.</w:t>
            </w:r>
          </w:p>
        </w:tc>
      </w:tr>
      <w:tr w:rsidR="00C2758A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Default="004B0AE6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AE6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2F1203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игровыми технологиями и способами их использования в работе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наставника, наблюдение за работой молодого специалиста </w:t>
            </w:r>
            <w:r w:rsidR="002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 игровой деятельности</w:t>
            </w:r>
            <w:r w:rsidR="002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758A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Default="004B0AE6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AE6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2758A" w:rsidRPr="002F1203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современных здоровье сберегающих технологий. Совместное составление картотеки игр «Сто шагов к здоровью»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E27B2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работой молодого специалиста (совместное составление картотеки игр) Объяснение и показ работы с детьми.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27B2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E27B2" w:rsidRDefault="004B0AE6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AE6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E27B2" w:rsidRPr="002F1203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Дискуссия на тему: «Трудная ситуация в работе с детьми и ваш выход из нее».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E27B2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профессиональных затруднений и совместное определение путей их устранения. Помощь наставника в решении этих проблем. Обмен опытом.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4866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4866" w:rsidRDefault="004B0AE6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AE6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4866" w:rsidRPr="002F1203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мониторингом, изучение методик проведение и обследования воспитанников.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4866" w:rsidRDefault="004B0AE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по проведению обследования и подбору материала. </w:t>
            </w:r>
          </w:p>
        </w:tc>
      </w:tr>
      <w:tr w:rsidR="00F44866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4866" w:rsidRDefault="0022312B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12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4866" w:rsidRPr="002F1203" w:rsidRDefault="0022312B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индивидуальной работы с детьми</w:t>
            </w:r>
            <w:r w:rsidR="00715EA3" w:rsidRPr="0071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4866" w:rsidRDefault="0022312B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планировании индивидуальной работы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4866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4866" w:rsidRDefault="0022312B" w:rsidP="009F1594">
            <w:pPr>
              <w:spacing w:before="100" w:beforeAutospacing="1" w:after="100" w:afterAutospacing="1"/>
              <w:ind w:firstLine="186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12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2312B" w:rsidRPr="002F1203" w:rsidRDefault="0022312B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оформлении «Родительского уголка», подбор психолого-педагогической информации для родителей.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4866" w:rsidRPr="002F1203" w:rsidRDefault="00F44866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4866" w:rsidRDefault="0022312B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холого-методической литературы. </w:t>
            </w:r>
            <w:r w:rsidRPr="002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Консультация, оказание помощи и ответы на интересующие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007" w:rsidRPr="002F1203" w:rsidTr="00847F36">
        <w:trPr>
          <w:trHeight w:val="55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D7007" w:rsidRPr="003D7007" w:rsidRDefault="0022312B" w:rsidP="009F1594">
            <w:pPr>
              <w:spacing w:after="0"/>
              <w:ind w:firstLine="186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2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D7007" w:rsidRPr="00BC0DC9" w:rsidRDefault="0022312B" w:rsidP="009F1594">
            <w:pPr>
              <w:spacing w:after="0"/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2312B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Рефлексия работы</w:t>
            </w:r>
            <w:r>
              <w:t xml:space="preserve"> </w:t>
            </w:r>
            <w:r w:rsidRPr="0022312B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молодого специалиста.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D7007" w:rsidRDefault="0022312B" w:rsidP="009F1594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Самоанализ профессиональной подготовки молодого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специалиста.</w:t>
            </w:r>
            <w:r w:rsidRPr="002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B3595" w:rsidRDefault="006B3595" w:rsidP="009F1594">
      <w:pPr>
        <w:spacing w:after="0"/>
        <w:ind w:firstLine="567"/>
      </w:pPr>
    </w:p>
    <w:sectPr w:rsidR="006B3595" w:rsidSect="007F23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885"/>
    <w:multiLevelType w:val="hybridMultilevel"/>
    <w:tmpl w:val="935C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95BDC"/>
    <w:multiLevelType w:val="multilevel"/>
    <w:tmpl w:val="88B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D3D40"/>
    <w:multiLevelType w:val="multilevel"/>
    <w:tmpl w:val="DEC2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03"/>
    <w:rsid w:val="000A066C"/>
    <w:rsid w:val="000C2B17"/>
    <w:rsid w:val="00131C06"/>
    <w:rsid w:val="001C3062"/>
    <w:rsid w:val="001E27B2"/>
    <w:rsid w:val="0022312B"/>
    <w:rsid w:val="002F1203"/>
    <w:rsid w:val="003B41D9"/>
    <w:rsid w:val="003D7007"/>
    <w:rsid w:val="00404413"/>
    <w:rsid w:val="00407C16"/>
    <w:rsid w:val="00413CEE"/>
    <w:rsid w:val="004B0AE6"/>
    <w:rsid w:val="005A056F"/>
    <w:rsid w:val="00695B1D"/>
    <w:rsid w:val="006B3595"/>
    <w:rsid w:val="006E789D"/>
    <w:rsid w:val="00715EA3"/>
    <w:rsid w:val="007F238D"/>
    <w:rsid w:val="00847F36"/>
    <w:rsid w:val="008E5E5D"/>
    <w:rsid w:val="00921ED7"/>
    <w:rsid w:val="009D05D9"/>
    <w:rsid w:val="009F1594"/>
    <w:rsid w:val="00A1060D"/>
    <w:rsid w:val="00BC0DC9"/>
    <w:rsid w:val="00BE1854"/>
    <w:rsid w:val="00C2758A"/>
    <w:rsid w:val="00C4126F"/>
    <w:rsid w:val="00C576A2"/>
    <w:rsid w:val="00CA2109"/>
    <w:rsid w:val="00CD68A7"/>
    <w:rsid w:val="00D21432"/>
    <w:rsid w:val="00D9236A"/>
    <w:rsid w:val="00E74D27"/>
    <w:rsid w:val="00F44866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F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2F1203"/>
  </w:style>
  <w:style w:type="paragraph" w:customStyle="1" w:styleId="c11">
    <w:name w:val="c11"/>
    <w:basedOn w:val="a"/>
    <w:rsid w:val="002F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1203"/>
  </w:style>
  <w:style w:type="character" w:customStyle="1" w:styleId="c9">
    <w:name w:val="c9"/>
    <w:basedOn w:val="a0"/>
    <w:rsid w:val="00131C06"/>
  </w:style>
  <w:style w:type="paragraph" w:styleId="a3">
    <w:name w:val="Normal (Web)"/>
    <w:basedOn w:val="a"/>
    <w:uiPriority w:val="99"/>
    <w:unhideWhenUsed/>
    <w:rsid w:val="0092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C2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758A"/>
    <w:rPr>
      <w:b/>
      <w:bCs/>
    </w:rPr>
  </w:style>
  <w:style w:type="character" w:customStyle="1" w:styleId="ff6">
    <w:name w:val="ff6"/>
    <w:basedOn w:val="a0"/>
    <w:rsid w:val="00F44866"/>
  </w:style>
  <w:style w:type="character" w:customStyle="1" w:styleId="ff1">
    <w:name w:val="ff1"/>
    <w:basedOn w:val="a0"/>
    <w:rsid w:val="00F44866"/>
  </w:style>
  <w:style w:type="character" w:customStyle="1" w:styleId="a5">
    <w:name w:val="_"/>
    <w:basedOn w:val="a0"/>
    <w:rsid w:val="00F44866"/>
  </w:style>
  <w:style w:type="character" w:customStyle="1" w:styleId="ff2">
    <w:name w:val="ff2"/>
    <w:basedOn w:val="a0"/>
    <w:rsid w:val="00F44866"/>
  </w:style>
  <w:style w:type="character" w:customStyle="1" w:styleId="ff4">
    <w:name w:val="ff4"/>
    <w:basedOn w:val="a0"/>
    <w:rsid w:val="00F44866"/>
  </w:style>
  <w:style w:type="paragraph" w:styleId="a6">
    <w:name w:val="List Paragraph"/>
    <w:basedOn w:val="a"/>
    <w:uiPriority w:val="34"/>
    <w:qFormat/>
    <w:rsid w:val="00C5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F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2F1203"/>
  </w:style>
  <w:style w:type="paragraph" w:customStyle="1" w:styleId="c11">
    <w:name w:val="c11"/>
    <w:basedOn w:val="a"/>
    <w:rsid w:val="002F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1203"/>
  </w:style>
  <w:style w:type="character" w:customStyle="1" w:styleId="c9">
    <w:name w:val="c9"/>
    <w:basedOn w:val="a0"/>
    <w:rsid w:val="00131C06"/>
  </w:style>
  <w:style w:type="paragraph" w:styleId="a3">
    <w:name w:val="Normal (Web)"/>
    <w:basedOn w:val="a"/>
    <w:uiPriority w:val="99"/>
    <w:unhideWhenUsed/>
    <w:rsid w:val="0092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C2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758A"/>
    <w:rPr>
      <w:b/>
      <w:bCs/>
    </w:rPr>
  </w:style>
  <w:style w:type="character" w:customStyle="1" w:styleId="ff6">
    <w:name w:val="ff6"/>
    <w:basedOn w:val="a0"/>
    <w:rsid w:val="00F44866"/>
  </w:style>
  <w:style w:type="character" w:customStyle="1" w:styleId="ff1">
    <w:name w:val="ff1"/>
    <w:basedOn w:val="a0"/>
    <w:rsid w:val="00F44866"/>
  </w:style>
  <w:style w:type="character" w:customStyle="1" w:styleId="a5">
    <w:name w:val="_"/>
    <w:basedOn w:val="a0"/>
    <w:rsid w:val="00F44866"/>
  </w:style>
  <w:style w:type="character" w:customStyle="1" w:styleId="ff2">
    <w:name w:val="ff2"/>
    <w:basedOn w:val="a0"/>
    <w:rsid w:val="00F44866"/>
  </w:style>
  <w:style w:type="character" w:customStyle="1" w:styleId="ff4">
    <w:name w:val="ff4"/>
    <w:basedOn w:val="a0"/>
    <w:rsid w:val="00F44866"/>
  </w:style>
  <w:style w:type="paragraph" w:styleId="a6">
    <w:name w:val="List Paragraph"/>
    <w:basedOn w:val="a"/>
    <w:uiPriority w:val="34"/>
    <w:qFormat/>
    <w:rsid w:val="00C5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Прицкау</dc:creator>
  <cp:lastModifiedBy>2</cp:lastModifiedBy>
  <cp:revision>3</cp:revision>
  <dcterms:created xsi:type="dcterms:W3CDTF">2022-01-31T10:29:00Z</dcterms:created>
  <dcterms:modified xsi:type="dcterms:W3CDTF">2022-01-31T10:30:00Z</dcterms:modified>
</cp:coreProperties>
</file>