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24" w:rsidRDefault="00673024" w:rsidP="00673024">
      <w:pPr>
        <w:shd w:val="clear" w:color="auto" w:fill="FFFFFF"/>
        <w:spacing w:before="150" w:after="30" w:line="240" w:lineRule="auto"/>
        <w:jc w:val="center"/>
        <w:outlineLvl w:val="2"/>
        <w:rPr>
          <w:rFonts w:ascii="Times New Roman" w:eastAsia="Times New Roman" w:hAnsi="Times New Roman"/>
          <w:b/>
          <w:bCs/>
          <w:color w:val="FF0000"/>
          <w:sz w:val="32"/>
          <w:szCs w:val="32"/>
          <w:lang w:eastAsia="ru-RU"/>
        </w:rPr>
      </w:pPr>
      <w:r w:rsidRPr="00673024">
        <w:rPr>
          <w:rFonts w:ascii="Times New Roman" w:eastAsia="Times New Roman" w:hAnsi="Times New Roman"/>
          <w:b/>
          <w:bCs/>
          <w:color w:val="FF0000"/>
          <w:sz w:val="32"/>
          <w:szCs w:val="32"/>
          <w:lang w:eastAsia="ru-RU"/>
        </w:rPr>
        <w:t>Виды родительских собраний</w:t>
      </w:r>
    </w:p>
    <w:p w:rsidR="00673024" w:rsidRPr="00673024" w:rsidRDefault="00673024" w:rsidP="00673024">
      <w:pPr>
        <w:shd w:val="clear" w:color="auto" w:fill="FFFFFF"/>
        <w:spacing w:before="150" w:after="30" w:line="240" w:lineRule="auto"/>
        <w:jc w:val="center"/>
        <w:outlineLvl w:val="2"/>
        <w:rPr>
          <w:rFonts w:ascii="Times New Roman" w:eastAsia="Times New Roman" w:hAnsi="Times New Roman"/>
          <w:b/>
          <w:bCs/>
          <w:i/>
          <w:color w:val="002060"/>
          <w:sz w:val="24"/>
          <w:szCs w:val="24"/>
          <w:lang w:eastAsia="ru-RU"/>
        </w:rPr>
      </w:pPr>
      <w:r>
        <w:rPr>
          <w:rFonts w:ascii="Times New Roman" w:eastAsia="Times New Roman" w:hAnsi="Times New Roman"/>
          <w:b/>
          <w:bCs/>
          <w:i/>
          <w:color w:val="002060"/>
          <w:sz w:val="24"/>
          <w:szCs w:val="24"/>
          <w:lang w:eastAsia="ru-RU"/>
        </w:rPr>
        <w:t xml:space="preserve">Подготовила: </w:t>
      </w:r>
      <w:proofErr w:type="spellStart"/>
      <w:r>
        <w:rPr>
          <w:rFonts w:ascii="Times New Roman" w:eastAsia="Times New Roman" w:hAnsi="Times New Roman"/>
          <w:b/>
          <w:bCs/>
          <w:i/>
          <w:color w:val="002060"/>
          <w:sz w:val="24"/>
          <w:szCs w:val="24"/>
          <w:lang w:eastAsia="ru-RU"/>
        </w:rPr>
        <w:t>Недикова</w:t>
      </w:r>
      <w:proofErr w:type="spellEnd"/>
      <w:r>
        <w:rPr>
          <w:rFonts w:ascii="Times New Roman" w:eastAsia="Times New Roman" w:hAnsi="Times New Roman"/>
          <w:b/>
          <w:bCs/>
          <w:i/>
          <w:color w:val="002060"/>
          <w:sz w:val="24"/>
          <w:szCs w:val="24"/>
          <w:lang w:eastAsia="ru-RU"/>
        </w:rPr>
        <w:t xml:space="preserve"> Татьяна Алексеевна, воспитатель МАДОУ ДСКВ «</w:t>
      </w:r>
      <w:proofErr w:type="spellStart"/>
      <w:r>
        <w:rPr>
          <w:rFonts w:ascii="Times New Roman" w:eastAsia="Times New Roman" w:hAnsi="Times New Roman"/>
          <w:b/>
          <w:bCs/>
          <w:i/>
          <w:color w:val="002060"/>
          <w:sz w:val="24"/>
          <w:szCs w:val="24"/>
          <w:lang w:eastAsia="ru-RU"/>
        </w:rPr>
        <w:t>Югорка</w:t>
      </w:r>
      <w:proofErr w:type="spellEnd"/>
      <w:r>
        <w:rPr>
          <w:rFonts w:ascii="Times New Roman" w:eastAsia="Times New Roman" w:hAnsi="Times New Roman"/>
          <w:b/>
          <w:bCs/>
          <w:i/>
          <w:color w:val="002060"/>
          <w:sz w:val="24"/>
          <w:szCs w:val="24"/>
          <w:lang w:eastAsia="ru-RU"/>
        </w:rPr>
        <w:t>», г. Покачи</w:t>
      </w:r>
      <w:bookmarkStart w:id="0" w:name="_GoBack"/>
      <w:bookmarkEnd w:id="0"/>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Главная задача любого из перечисленных видов родительских собраний - искать совместные пути решения всевозможных проблем. Собрания можно условно разделить:</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proofErr w:type="gramStart"/>
      <w:r w:rsidRPr="00673024">
        <w:rPr>
          <w:rFonts w:ascii="Times New Roman" w:eastAsia="Times New Roman" w:hAnsi="Times New Roman"/>
          <w:color w:val="000000"/>
          <w:sz w:val="24"/>
          <w:szCs w:val="24"/>
          <w:lang w:eastAsia="ru-RU"/>
        </w:rPr>
        <w:t>• на организационные, на которых составляются и утверждаются планы работы, избирается родительский комитет, распределяются общественные поручения, разрабатываются мероприятия с участием родителей;</w:t>
      </w:r>
      <w:proofErr w:type="gramEnd"/>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 </w:t>
      </w:r>
      <w:proofErr w:type="gramStart"/>
      <w:r w:rsidRPr="00673024">
        <w:rPr>
          <w:rFonts w:ascii="Times New Roman" w:eastAsia="Times New Roman" w:hAnsi="Times New Roman"/>
          <w:color w:val="000000"/>
          <w:sz w:val="24"/>
          <w:szCs w:val="24"/>
          <w:lang w:eastAsia="ru-RU"/>
        </w:rPr>
        <w:t>установочные</w:t>
      </w:r>
      <w:proofErr w:type="gramEnd"/>
      <w:r w:rsidRPr="00673024">
        <w:rPr>
          <w:rFonts w:ascii="Times New Roman" w:eastAsia="Times New Roman" w:hAnsi="Times New Roman"/>
          <w:color w:val="000000"/>
          <w:sz w:val="24"/>
          <w:szCs w:val="24"/>
          <w:lang w:eastAsia="ru-RU"/>
        </w:rPr>
        <w:t xml:space="preserve"> (инструктивные), на которых родителей знакомят с изменениями в нормативно-правовой базе, </w:t>
      </w:r>
      <w:proofErr w:type="spellStart"/>
      <w:r w:rsidRPr="00673024">
        <w:rPr>
          <w:rFonts w:ascii="Times New Roman" w:eastAsia="Times New Roman" w:hAnsi="Times New Roman"/>
          <w:color w:val="000000"/>
          <w:sz w:val="24"/>
          <w:szCs w:val="24"/>
          <w:lang w:eastAsia="ru-RU"/>
        </w:rPr>
        <w:t>воспитательно</w:t>
      </w:r>
      <w:proofErr w:type="spellEnd"/>
      <w:r w:rsidRPr="00673024">
        <w:rPr>
          <w:rFonts w:ascii="Times New Roman" w:eastAsia="Times New Roman" w:hAnsi="Times New Roman"/>
          <w:color w:val="000000"/>
          <w:sz w:val="24"/>
          <w:szCs w:val="24"/>
          <w:lang w:eastAsia="ru-RU"/>
        </w:rPr>
        <w:t>-образовательном процессе;</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знакомящие с аналитическими материалами из жизни дошкольного учреждения (о результатах психологической диагностики, о заболеваемости и посещаемости, медосмотре и др.) без упоминания фамилий детей и родителей;</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консультативные, здесь обсуждаются те или иные общие (групповые) мероприятия, требующие совета, поддержки, одобрения родителей;</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собрания, созываемые по поводу какой-либо чрезвычайной ситуации;</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 </w:t>
      </w:r>
      <w:proofErr w:type="gramStart"/>
      <w:r w:rsidRPr="00673024">
        <w:rPr>
          <w:rFonts w:ascii="Times New Roman" w:eastAsia="Times New Roman" w:hAnsi="Times New Roman"/>
          <w:color w:val="000000"/>
          <w:sz w:val="24"/>
          <w:szCs w:val="24"/>
          <w:lang w:eastAsia="ru-RU"/>
        </w:rPr>
        <w:t>совместные</w:t>
      </w:r>
      <w:proofErr w:type="gramEnd"/>
      <w:r w:rsidRPr="00673024">
        <w:rPr>
          <w:rFonts w:ascii="Times New Roman" w:eastAsia="Times New Roman" w:hAnsi="Times New Roman"/>
          <w:color w:val="000000"/>
          <w:sz w:val="24"/>
          <w:szCs w:val="24"/>
          <w:lang w:eastAsia="ru-RU"/>
        </w:rPr>
        <w:t xml:space="preserve"> с воспитанниками и родителями;</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связанные с оказанием помощи отдельным семьям и детям;</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тематические, посвященные обсуждению наиболее актуальных и сложных вопросов воспитания, развития и образования воспитанников данной группы;</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собрания-диспуты, нацеленные на выявление и согласование различных точек зрения в сообществе родителей и педагогов;</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собрания-практикумы, направленные на освоение родителями конкретных приемов и методов семейного воспитания, оказания помощи детям в деятельности по самообразованию и самовоспитанию:</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 отчетные (итоговые), имеющие цель показать </w:t>
      </w:r>
      <w:proofErr w:type="spellStart"/>
      <w:r w:rsidRPr="00673024">
        <w:rPr>
          <w:rFonts w:ascii="Times New Roman" w:eastAsia="Times New Roman" w:hAnsi="Times New Roman"/>
          <w:color w:val="000000"/>
          <w:sz w:val="24"/>
          <w:szCs w:val="24"/>
          <w:lang w:eastAsia="ru-RU"/>
        </w:rPr>
        <w:t>воспитательно</w:t>
      </w:r>
      <w:proofErr w:type="spellEnd"/>
      <w:r w:rsidRPr="00673024">
        <w:rPr>
          <w:rFonts w:ascii="Times New Roman" w:eastAsia="Times New Roman" w:hAnsi="Times New Roman"/>
          <w:color w:val="000000"/>
          <w:sz w:val="24"/>
          <w:szCs w:val="24"/>
          <w:lang w:eastAsia="ru-RU"/>
        </w:rPr>
        <w:t xml:space="preserve"> - образовательный процесс как средство развития личности ребенка, обратить внимание родителей на положительные и отрицательные явления жизнедеятельности группы;</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proofErr w:type="gramStart"/>
      <w:r w:rsidRPr="00673024">
        <w:rPr>
          <w:rFonts w:ascii="Times New Roman" w:eastAsia="Times New Roman" w:hAnsi="Times New Roman"/>
          <w:color w:val="000000"/>
          <w:sz w:val="24"/>
          <w:szCs w:val="24"/>
          <w:lang w:eastAsia="ru-RU"/>
        </w:rPr>
        <w:t>• информационно-просветительские (по плану всеобуча родителей), являющиеся формой педагогического просвещения членов родительского коллектива; посвященные рассмотрению проблем, связанных с воспитанием и обучением.</w:t>
      </w:r>
      <w:proofErr w:type="gramEnd"/>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Далее следует определить организационную форму собрания. Эти встречи могут проводиться в форме классического собрания - донесения информации до родителей (вопросы родителей - ответы воспитателя). В практике творчески работающих педагогов и родительских комитетов форма проведения собрания меняется от встречи к встрече: педагогическая мастерская, организационн</w:t>
      </w:r>
      <w:proofErr w:type="gramStart"/>
      <w:r w:rsidRPr="00673024">
        <w:rPr>
          <w:rFonts w:ascii="Times New Roman" w:eastAsia="Times New Roman" w:hAnsi="Times New Roman"/>
          <w:color w:val="000000"/>
          <w:sz w:val="24"/>
          <w:szCs w:val="24"/>
          <w:lang w:eastAsia="ru-RU"/>
        </w:rPr>
        <w:t>о-</w:t>
      </w:r>
      <w:proofErr w:type="gramEnd"/>
      <w:r w:rsidRPr="00673024">
        <w:rPr>
          <w:rFonts w:ascii="Times New Roman" w:eastAsia="Times New Roman" w:hAnsi="Times New Roman"/>
          <w:color w:val="000000"/>
          <w:sz w:val="24"/>
          <w:szCs w:val="24"/>
          <w:lang w:eastAsia="ru-RU"/>
        </w:rPr>
        <w:t xml:space="preserve"> </w:t>
      </w:r>
      <w:proofErr w:type="spellStart"/>
      <w:r w:rsidRPr="00673024">
        <w:rPr>
          <w:rFonts w:ascii="Times New Roman" w:eastAsia="Times New Roman" w:hAnsi="Times New Roman"/>
          <w:color w:val="000000"/>
          <w:sz w:val="24"/>
          <w:szCs w:val="24"/>
          <w:lang w:eastAsia="ru-RU"/>
        </w:rPr>
        <w:t>деятельностная</w:t>
      </w:r>
      <w:proofErr w:type="spellEnd"/>
      <w:r w:rsidRPr="00673024">
        <w:rPr>
          <w:rFonts w:ascii="Times New Roman" w:eastAsia="Times New Roman" w:hAnsi="Times New Roman"/>
          <w:color w:val="000000"/>
          <w:sz w:val="24"/>
          <w:szCs w:val="24"/>
          <w:lang w:eastAsia="ru-RU"/>
        </w:rPr>
        <w:t xml:space="preserve"> игра, конференция, диспут, практикум, тренинг, ролевая игра, круглый стол, встреча и т. п.</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Собрания-встречи могут носить интригующие названия («Дискуссионные качели», «Круглый стол с острыми углами», «Вечер вопросов и ответов», «Встречи отцов», «Встречи мам», «Семейные гостиные», «Диспуты» и т. д.). Информацию для собраний-встреч необходимо отбирать в логике заявленной темы, продумывая способы ее подачи (это важно, поскольку «на слух» воспринимается лишь 25% информации).</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Ориентируясь на достижения современной психологии, в частности на исследование Р. </w:t>
      </w:r>
      <w:proofErr w:type="spellStart"/>
      <w:r w:rsidRPr="00673024">
        <w:rPr>
          <w:rFonts w:ascii="Times New Roman" w:eastAsia="Times New Roman" w:hAnsi="Times New Roman"/>
          <w:color w:val="000000"/>
          <w:sz w:val="24"/>
          <w:szCs w:val="24"/>
          <w:lang w:eastAsia="ru-RU"/>
        </w:rPr>
        <w:t>Овчаровой</w:t>
      </w:r>
      <w:proofErr w:type="spellEnd"/>
      <w:r w:rsidRPr="00673024">
        <w:rPr>
          <w:rFonts w:ascii="Times New Roman" w:eastAsia="Times New Roman" w:hAnsi="Times New Roman"/>
          <w:color w:val="000000"/>
          <w:sz w:val="24"/>
          <w:szCs w:val="24"/>
          <w:lang w:eastAsia="ru-RU"/>
        </w:rPr>
        <w:t>, можно использовать на родительских собраниях следующие методы взаимодействия.</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Групповая дискуссия, повышающая психолого-педагогическую грамотность родителей, позволяющая выявить индивидуальные приемы воспитания. По мере развертывания дискуссии в нее можно включать элементы проигрывания ситуаций.</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 </w:t>
      </w:r>
      <w:proofErr w:type="spellStart"/>
      <w:r w:rsidRPr="00673024">
        <w:rPr>
          <w:rFonts w:ascii="Times New Roman" w:eastAsia="Times New Roman" w:hAnsi="Times New Roman"/>
          <w:color w:val="000000"/>
          <w:sz w:val="24"/>
          <w:szCs w:val="24"/>
          <w:lang w:eastAsia="ru-RU"/>
        </w:rPr>
        <w:t>Видеокоррекция</w:t>
      </w:r>
      <w:proofErr w:type="spellEnd"/>
      <w:r w:rsidRPr="00673024">
        <w:rPr>
          <w:rFonts w:ascii="Times New Roman" w:eastAsia="Times New Roman" w:hAnsi="Times New Roman"/>
          <w:color w:val="000000"/>
          <w:sz w:val="24"/>
          <w:szCs w:val="24"/>
          <w:lang w:eastAsia="ru-RU"/>
        </w:rPr>
        <w:t>. Участники дискуссии просматривают видеозаписи проблемных ситуаций с участием родителя и ребенка, родителя и педагога, педагога и ребенка, а затем анализируют увиденное и пытаются найти решение.</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lastRenderedPageBreak/>
        <w:t>- Игра, с помощью которой можно моделировать и воспроизводить проблемные ситуации, выявленные в ходе дискуссии.</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Совместные действия - выполнение заданий педагогом и родителями с дальнейшим самоанализом.</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Конструктивный спор помогает сравнивать различные точки зрения на воспитание детей, учит выслушивать мнение других участников встречи, выбирать наиболее эффективные и рациональные подходы к решению проблем на основе сотрудничества.</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Вербальная дискуссия воспитывает культуру диалога в семье и обществе, вырабатывает умение аргументировать свои доводы, учитывать аргументы оппонента, в том числе и собственного ребенка.</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XI. Разработка сценария собрания</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XII. Разработка решения собрания, его рекомендаций, памяток родителям</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Решение - это обязательный элемент родительского собрания, т. к. очень важно, чтобы каждое собрание имело последействие, направленное на совершенствование совместной воспитательной работы семьи и детского сада. Поэтому воспитатели должны за 2-3 дня до собрания составить проект его решения. Решение может иметь не только «классическую» форму - в виде перечня планируемых действий и ответственных за их осуществление, но и быть представленным в форме рекомендаций или памяток для родителей. При их разработке целесообразно воспользоваться помощью старшего воспитателя, психолога, узких специалистов детского сада.</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XIII. Приглашение сказочного героя на собрание (по мере необходимости)</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XIV. Написание </w:t>
      </w:r>
      <w:proofErr w:type="gramStart"/>
      <w:r w:rsidRPr="00673024">
        <w:rPr>
          <w:rFonts w:ascii="Times New Roman" w:eastAsia="Times New Roman" w:hAnsi="Times New Roman"/>
          <w:color w:val="000000"/>
          <w:sz w:val="24"/>
          <w:szCs w:val="24"/>
          <w:lang w:eastAsia="ru-RU"/>
        </w:rPr>
        <w:t>плакатов</w:t>
      </w:r>
      <w:proofErr w:type="gramEnd"/>
      <w:r w:rsidRPr="00673024">
        <w:rPr>
          <w:rFonts w:ascii="Times New Roman" w:eastAsia="Times New Roman" w:hAnsi="Times New Roman"/>
          <w:color w:val="000000"/>
          <w:sz w:val="24"/>
          <w:szCs w:val="24"/>
          <w:lang w:eastAsia="ru-RU"/>
        </w:rPr>
        <w:t xml:space="preserve"> но теме собрания</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XV. Проведение заседания родительского комитета за месяц до собрания</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XVI. Оборудование и оформление места проведения родительского собрания</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Разумеется, собрание должно проходить в чистом, уютном и красиво оформленном помещении (групповой комнате, музыкальном зале, экологической комнате). Раздвигая границы восприятия детского сада, воспитатели и специалисты помогают родителям понять значение этих помещений для организации педагогического процесса. Что</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proofErr w:type="gramStart"/>
      <w:r w:rsidRPr="00673024">
        <w:rPr>
          <w:rFonts w:ascii="Times New Roman" w:eastAsia="Times New Roman" w:hAnsi="Times New Roman"/>
          <w:color w:val="000000"/>
          <w:sz w:val="24"/>
          <w:szCs w:val="24"/>
          <w:lang w:eastAsia="ru-RU"/>
        </w:rPr>
        <w:t>бы</w:t>
      </w:r>
      <w:proofErr w:type="gramEnd"/>
      <w:r w:rsidRPr="00673024">
        <w:rPr>
          <w:rFonts w:ascii="Times New Roman" w:eastAsia="Times New Roman" w:hAnsi="Times New Roman"/>
          <w:color w:val="000000"/>
          <w:sz w:val="24"/>
          <w:szCs w:val="24"/>
          <w:lang w:eastAsia="ru-RU"/>
        </w:rPr>
        <w:t xml:space="preserve"> создать определенную настроенность родителей, в помещении, где пройдет собрание, можно подготовить наглядный материал: оформить выставку в соответствии с темой собрания, витрины, центры для родителей; организовать выставку детских работ, стенды с описанием индивидуальных достижений воспитанников, выставку методической литературы по вопросам воспитания дошкольников, выпустить стенгазету, «раскладушку», подготовить видеоматериал.</w:t>
      </w:r>
    </w:p>
    <w:p w:rsidR="00673024" w:rsidRPr="00673024" w:rsidRDefault="00673024" w:rsidP="00673024">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673024">
        <w:rPr>
          <w:rFonts w:ascii="Times New Roman" w:eastAsia="Times New Roman" w:hAnsi="Times New Roman"/>
          <w:color w:val="000000"/>
          <w:sz w:val="24"/>
          <w:szCs w:val="24"/>
          <w:lang w:eastAsia="ru-RU"/>
        </w:rPr>
        <w:t xml:space="preserve">На мольберте помещается тема и эпиграф родительского собрания, изображаются таблицы и диаграммы с результатами проведенного в группе микроисследования, вывешиваются плакаты с памятками для родителей. В соответствии с избранной организационной формой собрания расставляются стулья и столы, на которые кладут бумагу для заметок, карандаши, ручки, фломастеры, конверты с </w:t>
      </w:r>
      <w:proofErr w:type="spellStart"/>
      <w:r w:rsidRPr="00673024">
        <w:rPr>
          <w:rFonts w:ascii="Times New Roman" w:eastAsia="Times New Roman" w:hAnsi="Times New Roman"/>
          <w:color w:val="000000"/>
          <w:sz w:val="24"/>
          <w:szCs w:val="24"/>
          <w:lang w:eastAsia="ru-RU"/>
        </w:rPr>
        <w:t>цветограммами</w:t>
      </w:r>
      <w:proofErr w:type="spellEnd"/>
      <w:r w:rsidRPr="00673024">
        <w:rPr>
          <w:rFonts w:ascii="Times New Roman" w:eastAsia="Times New Roman" w:hAnsi="Times New Roman"/>
          <w:color w:val="000000"/>
          <w:sz w:val="24"/>
          <w:szCs w:val="24"/>
          <w:lang w:eastAsia="ru-RU"/>
        </w:rPr>
        <w:t xml:space="preserve">, памятками, фишки красного, желтого, синего цветов и нередко прикрепляют таблички с названиями игровых групп. Диалогу способствует размещение родителей за столами, поставленными в круг или полукругом. Магнитофонные записи включаются на разных этапах собрания. Музыка выполняет различные функции. Так, например, тихая спокойная музыка до начала собрания помогает немного отдохнуть, пока собираются все. Может создать определенное настроение по теме собрания или служить фоном в процессе выполнения родителями задания. Необходимо поговорить с родителями о том, где будут находиться дети в момент собрания-встречи. Если у родителей нет возможности оставить детей дома, воспитатель совместно с администрацией детского сада решает вопрос занятости детей на этот вечер. Необходимо продумать, кто встретит родителей и проводит их в помещение, где будет проходить собрание. Важно определить место временной раздевалки для родителей, заранее предупредив их о сменной обуви. Сняв верхнюю одежду, они будут чувствовать себя комфортно. Предоставьте им возможность сесть на </w:t>
      </w:r>
      <w:r w:rsidRPr="00673024">
        <w:rPr>
          <w:rFonts w:ascii="Times New Roman" w:eastAsia="Times New Roman" w:hAnsi="Times New Roman"/>
          <w:color w:val="000000"/>
          <w:sz w:val="24"/>
          <w:szCs w:val="24"/>
          <w:lang w:eastAsia="ru-RU"/>
        </w:rPr>
        <w:lastRenderedPageBreak/>
        <w:t>удобные для них места и поздороваться друг с другом. Важно не забыть и о том, что большинство родителей приходят на собрание после работы, поэтому целесообразно предложить им в начале встречи чай, конфеты, печенье. Перед началом собрания лучше «оставить за дверью» плохое настроение.</w:t>
      </w:r>
    </w:p>
    <w:p w:rsidR="004B0E6F" w:rsidRPr="00673024" w:rsidRDefault="004B0E6F">
      <w:pPr>
        <w:rPr>
          <w:rFonts w:ascii="Times New Roman" w:hAnsi="Times New Roman"/>
          <w:sz w:val="24"/>
          <w:szCs w:val="24"/>
        </w:rPr>
      </w:pPr>
    </w:p>
    <w:sectPr w:rsidR="004B0E6F" w:rsidRPr="00673024" w:rsidSect="00673024">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8D"/>
    <w:rsid w:val="004B0E6F"/>
    <w:rsid w:val="00673024"/>
    <w:rsid w:val="006B42CE"/>
    <w:rsid w:val="0076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24"/>
    <w:pPr>
      <w:spacing w:after="200" w:line="276" w:lineRule="auto"/>
    </w:pPr>
    <w:rPr>
      <w:rFonts w:ascii="Calibri" w:eastAsia="Calibri" w:hAnsi="Calibri"/>
    </w:rPr>
  </w:style>
  <w:style w:type="paragraph" w:styleId="1">
    <w:name w:val="heading 1"/>
    <w:basedOn w:val="a"/>
    <w:next w:val="a"/>
    <w:link w:val="10"/>
    <w:uiPriority w:val="9"/>
    <w:qFormat/>
    <w:rsid w:val="006B42CE"/>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42CE"/>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42CE"/>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42CE"/>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6B42CE"/>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6B42CE"/>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6B42CE"/>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6B42CE"/>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6B42CE"/>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pacing w:after="0" w:line="240" w:lineRule="auto"/>
    </w:pPr>
    <w:rPr>
      <w:rFonts w:asciiTheme="minorHAnsi" w:eastAsiaTheme="minorHAnsi" w:hAnsiTheme="minorHAnsi"/>
      <w:sz w:val="24"/>
      <w:szCs w:val="32"/>
    </w:rPr>
  </w:style>
  <w:style w:type="paragraph" w:styleId="aa">
    <w:name w:val="List Paragraph"/>
    <w:basedOn w:val="a"/>
    <w:uiPriority w:val="34"/>
    <w:qFormat/>
    <w:rsid w:val="006B42CE"/>
    <w:pPr>
      <w:spacing w:after="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6B42CE"/>
    <w:pPr>
      <w:spacing w:after="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pacing w:after="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24"/>
    <w:pPr>
      <w:spacing w:after="200" w:line="276" w:lineRule="auto"/>
    </w:pPr>
    <w:rPr>
      <w:rFonts w:ascii="Calibri" w:eastAsia="Calibri" w:hAnsi="Calibri"/>
    </w:rPr>
  </w:style>
  <w:style w:type="paragraph" w:styleId="1">
    <w:name w:val="heading 1"/>
    <w:basedOn w:val="a"/>
    <w:next w:val="a"/>
    <w:link w:val="10"/>
    <w:uiPriority w:val="9"/>
    <w:qFormat/>
    <w:rsid w:val="006B42CE"/>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42CE"/>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42CE"/>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42CE"/>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6B42CE"/>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6B42CE"/>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6B42CE"/>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6B42CE"/>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6B42CE"/>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pacing w:after="0" w:line="240" w:lineRule="auto"/>
    </w:pPr>
    <w:rPr>
      <w:rFonts w:asciiTheme="minorHAnsi" w:eastAsiaTheme="minorHAnsi" w:hAnsiTheme="minorHAnsi"/>
      <w:sz w:val="24"/>
      <w:szCs w:val="32"/>
    </w:rPr>
  </w:style>
  <w:style w:type="paragraph" w:styleId="aa">
    <w:name w:val="List Paragraph"/>
    <w:basedOn w:val="a"/>
    <w:uiPriority w:val="34"/>
    <w:qFormat/>
    <w:rsid w:val="006B42CE"/>
    <w:pPr>
      <w:spacing w:after="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6B42CE"/>
    <w:pPr>
      <w:spacing w:after="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pacing w:after="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Библиотека11</dc:creator>
  <cp:keywords/>
  <dc:description/>
  <cp:lastModifiedBy>Библиотека11</cp:lastModifiedBy>
  <cp:revision>2</cp:revision>
  <dcterms:created xsi:type="dcterms:W3CDTF">2021-04-14T08:56:00Z</dcterms:created>
  <dcterms:modified xsi:type="dcterms:W3CDTF">2021-04-14T08:58:00Z</dcterms:modified>
</cp:coreProperties>
</file>