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84" w:rsidRPr="009B307B" w:rsidRDefault="00710284" w:rsidP="00710284">
      <w:pPr>
        <w:pStyle w:val="c6"/>
        <w:spacing w:before="0" w:beforeAutospacing="0" w:after="0" w:afterAutospacing="0" w:line="270" w:lineRule="atLeast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9B307B">
        <w:rPr>
          <w:rStyle w:val="c4"/>
          <w:rFonts w:ascii="Corsiva" w:hAnsi="Corsiva" w:cs="Arial"/>
          <w:b/>
          <w:bCs/>
          <w:i/>
          <w:iCs/>
          <w:color w:val="002060"/>
          <w:sz w:val="48"/>
          <w:szCs w:val="48"/>
        </w:rPr>
        <w:t>Советы родителям</w:t>
      </w:r>
    </w:p>
    <w:p w:rsidR="00710284" w:rsidRPr="00710284" w:rsidRDefault="00710284" w:rsidP="00710284">
      <w:pPr>
        <w:pStyle w:val="c6c15"/>
        <w:spacing w:before="0" w:beforeAutospacing="0" w:after="0" w:afterAutospacing="0" w:line="270" w:lineRule="atLeast"/>
        <w:ind w:right="-740"/>
        <w:jc w:val="center"/>
        <w:rPr>
          <w:rStyle w:val="c4"/>
          <w:rFonts w:cs="Arial"/>
          <w:b/>
          <w:bCs/>
          <w:i/>
          <w:iCs/>
          <w:color w:val="002060"/>
          <w:sz w:val="48"/>
          <w:szCs w:val="48"/>
        </w:rPr>
      </w:pPr>
      <w:r w:rsidRPr="009B307B">
        <w:rPr>
          <w:rStyle w:val="c4"/>
          <w:rFonts w:ascii="Corsiva" w:hAnsi="Corsiva" w:cs="Arial"/>
          <w:b/>
          <w:bCs/>
          <w:i/>
          <w:iCs/>
          <w:color w:val="002060"/>
          <w:sz w:val="48"/>
          <w:szCs w:val="48"/>
        </w:rPr>
        <w:t>по охране жизни и здоровья детей</w:t>
      </w:r>
    </w:p>
    <w:p w:rsidR="00710284" w:rsidRPr="00710284" w:rsidRDefault="00710284" w:rsidP="00710284">
      <w:pPr>
        <w:pStyle w:val="c6c15"/>
        <w:spacing w:before="0" w:beforeAutospacing="0" w:after="0" w:afterAutospacing="0" w:line="270" w:lineRule="atLeast"/>
        <w:ind w:left="284" w:right="-740"/>
        <w:jc w:val="center"/>
        <w:rPr>
          <w:rStyle w:val="c4"/>
          <w:rFonts w:cs="Arial"/>
          <w:b/>
          <w:bCs/>
          <w:i/>
          <w:iCs/>
          <w:color w:val="002060"/>
          <w:sz w:val="48"/>
          <w:szCs w:val="48"/>
        </w:rPr>
      </w:pPr>
    </w:p>
    <w:p w:rsidR="00710284" w:rsidRPr="009B307B" w:rsidRDefault="00710284" w:rsidP="00710284">
      <w:pPr>
        <w:pStyle w:val="c6c15"/>
        <w:spacing w:before="0" w:beforeAutospacing="0" w:after="0" w:afterAutospacing="0" w:line="270" w:lineRule="atLeast"/>
        <w:ind w:left="-142" w:right="-740" w:hanging="142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Посмотрите на свою квартиру, двор, в котором играют дети с точки  зрения безопасности для их здоровья.</w:t>
      </w:r>
    </w:p>
    <w:p w:rsidR="00710284" w:rsidRPr="009B307B" w:rsidRDefault="00710284" w:rsidP="00710284">
      <w:pPr>
        <w:pStyle w:val="c8c6"/>
        <w:spacing w:before="0" w:beforeAutospacing="0" w:after="0" w:afterAutospacing="0" w:line="270" w:lineRule="atLeast"/>
        <w:ind w:left="-568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       </w:t>
      </w:r>
    </w:p>
    <w:p w:rsidR="00710284" w:rsidRPr="009B307B" w:rsidRDefault="00710284" w:rsidP="00710284">
      <w:pPr>
        <w:pStyle w:val="c8c6c11"/>
        <w:spacing w:before="0" w:beforeAutospacing="0" w:after="0" w:afterAutospacing="0" w:line="270" w:lineRule="atLeast"/>
        <w:ind w:left="-568" w:firstLine="1276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Вместе с другими жильцами определите площадки для игр детей, удалённые от движения транспорта, не разрешайте детям разжигать во дворах костры, стрелять из ракетниц и т. п. Объясните им, что это может привести к травме.</w:t>
      </w:r>
    </w:p>
    <w:p w:rsidR="00710284" w:rsidRPr="009B307B" w:rsidRDefault="00710284" w:rsidP="00710284">
      <w:pPr>
        <w:pStyle w:val="c8c6"/>
        <w:spacing w:before="0" w:beforeAutospacing="0" w:after="0" w:afterAutospacing="0" w:line="270" w:lineRule="atLeast"/>
        <w:ind w:left="-568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       </w:t>
      </w:r>
    </w:p>
    <w:p w:rsidR="00710284" w:rsidRPr="009B307B" w:rsidRDefault="00710284" w:rsidP="00710284">
      <w:pPr>
        <w:pStyle w:val="c11c8c6"/>
        <w:spacing w:before="0" w:beforeAutospacing="0" w:after="0" w:afterAutospacing="0" w:line="270" w:lineRule="atLeast"/>
        <w:ind w:left="-568" w:firstLine="1276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Не разрешайте детям играть с бродячими животными, объясните, что это может привести к серьёзному заболеванию.</w:t>
      </w:r>
    </w:p>
    <w:p w:rsidR="00710284" w:rsidRPr="009B307B" w:rsidRDefault="00710284" w:rsidP="00710284">
      <w:pPr>
        <w:pStyle w:val="c8c6"/>
        <w:spacing w:before="0" w:beforeAutospacing="0" w:after="0" w:afterAutospacing="0" w:line="270" w:lineRule="atLeast"/>
        <w:ind w:left="-568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       </w:t>
      </w:r>
    </w:p>
    <w:p w:rsidR="00710284" w:rsidRPr="009B307B" w:rsidRDefault="00710284" w:rsidP="00710284">
      <w:pPr>
        <w:pStyle w:val="c11c8c6"/>
        <w:spacing w:before="0" w:beforeAutospacing="0" w:after="0" w:afterAutospacing="0" w:line="270" w:lineRule="atLeast"/>
        <w:ind w:left="-568" w:firstLine="1276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 xml:space="preserve">Научите </w:t>
      </w:r>
      <w:proofErr w:type="gramStart"/>
      <w:r w:rsidRPr="009B307B">
        <w:rPr>
          <w:rStyle w:val="c0"/>
          <w:b/>
          <w:color w:val="0070C0"/>
          <w:sz w:val="32"/>
          <w:szCs w:val="32"/>
        </w:rPr>
        <w:t>ребёнка</w:t>
      </w:r>
      <w:proofErr w:type="gramEnd"/>
      <w:r w:rsidRPr="009B307B">
        <w:rPr>
          <w:rStyle w:val="c0"/>
          <w:b/>
          <w:color w:val="0070C0"/>
          <w:sz w:val="32"/>
          <w:szCs w:val="32"/>
        </w:rPr>
        <w:t xml:space="preserve"> как вести себя с посторонними людьми. Запретите  ему брать от них лакомства и угощения, заходить в чужие квартиры и т. п.</w:t>
      </w:r>
    </w:p>
    <w:p w:rsidR="00710284" w:rsidRPr="009B307B" w:rsidRDefault="00710284" w:rsidP="00710284">
      <w:pPr>
        <w:pStyle w:val="c8c6"/>
        <w:spacing w:before="0" w:beforeAutospacing="0" w:after="0" w:afterAutospacing="0" w:line="270" w:lineRule="atLeast"/>
        <w:ind w:left="-568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       </w:t>
      </w:r>
    </w:p>
    <w:p w:rsidR="00710284" w:rsidRPr="009B307B" w:rsidRDefault="00710284" w:rsidP="00710284">
      <w:pPr>
        <w:pStyle w:val="c11c8c6"/>
        <w:spacing w:before="0" w:beforeAutospacing="0" w:after="0" w:afterAutospacing="0" w:line="270" w:lineRule="atLeast"/>
        <w:ind w:left="-568" w:firstLine="1276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 xml:space="preserve">Разъясните ребёнку, что не будет ничего страшного, если он под угрозой отдаст, </w:t>
      </w:r>
      <w:proofErr w:type="gramStart"/>
      <w:r w:rsidRPr="009B307B">
        <w:rPr>
          <w:rStyle w:val="c0"/>
          <w:b/>
          <w:color w:val="0070C0"/>
          <w:sz w:val="32"/>
          <w:szCs w:val="32"/>
        </w:rPr>
        <w:t xml:space="preserve">какую- </w:t>
      </w:r>
      <w:proofErr w:type="spellStart"/>
      <w:r w:rsidRPr="009B307B">
        <w:rPr>
          <w:rStyle w:val="c0"/>
          <w:b/>
          <w:color w:val="0070C0"/>
          <w:sz w:val="32"/>
          <w:szCs w:val="32"/>
        </w:rPr>
        <w:t>нибудь</w:t>
      </w:r>
      <w:proofErr w:type="spellEnd"/>
      <w:proofErr w:type="gramEnd"/>
      <w:r w:rsidRPr="009B307B">
        <w:rPr>
          <w:rStyle w:val="c0"/>
          <w:b/>
          <w:color w:val="0070C0"/>
          <w:sz w:val="32"/>
          <w:szCs w:val="32"/>
        </w:rPr>
        <w:t xml:space="preserve"> вещь. Дети часто боятся, что за это их будут ругать дома.</w:t>
      </w:r>
    </w:p>
    <w:p w:rsidR="00710284" w:rsidRPr="009B307B" w:rsidRDefault="00710284" w:rsidP="00710284">
      <w:pPr>
        <w:pStyle w:val="c6c8"/>
        <w:spacing w:before="0" w:beforeAutospacing="0" w:after="0" w:afterAutospacing="0" w:line="270" w:lineRule="atLeast"/>
        <w:ind w:left="-568"/>
        <w:rPr>
          <w:rFonts w:ascii="Arial" w:hAnsi="Arial" w:cs="Arial"/>
          <w:b/>
          <w:color w:val="0070C0"/>
          <w:sz w:val="18"/>
          <w:szCs w:val="18"/>
        </w:rPr>
      </w:pPr>
      <w:r w:rsidRPr="009B307B">
        <w:rPr>
          <w:rStyle w:val="c0"/>
          <w:b/>
          <w:color w:val="0070C0"/>
          <w:sz w:val="32"/>
          <w:szCs w:val="32"/>
        </w:rPr>
        <w:t>        </w:t>
      </w:r>
    </w:p>
    <w:p w:rsidR="00710284" w:rsidRPr="00710284" w:rsidRDefault="00710284" w:rsidP="00710284">
      <w:pPr>
        <w:pStyle w:val="c11c8c6"/>
        <w:spacing w:before="0" w:beforeAutospacing="0" w:after="0" w:afterAutospacing="0" w:line="270" w:lineRule="atLeast"/>
        <w:ind w:left="-568" w:firstLine="1276"/>
        <w:rPr>
          <w:rStyle w:val="c0"/>
          <w:b/>
          <w:color w:val="0070C0"/>
          <w:sz w:val="32"/>
          <w:szCs w:val="32"/>
        </w:rPr>
      </w:pPr>
      <w:r w:rsidRPr="009B307B">
        <w:rPr>
          <w:rStyle w:val="c0"/>
          <w:b/>
          <w:color w:val="0070C0"/>
          <w:sz w:val="32"/>
          <w:szCs w:val="32"/>
        </w:rPr>
        <w:t>Ребёнок должен быть искренен с вами, относится к вам с доверием, и вы будете знать обо всём, что с ним происходит.                      </w:t>
      </w:r>
    </w:p>
    <w:p w:rsidR="004B0E6F" w:rsidRDefault="004B0E6F">
      <w:bookmarkStart w:id="0" w:name="_GoBack"/>
      <w:bookmarkEnd w:id="0"/>
    </w:p>
    <w:sectPr w:rsidR="004B0E6F" w:rsidSect="00710284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A7"/>
    <w:rsid w:val="002433A7"/>
    <w:rsid w:val="004B0E6F"/>
    <w:rsid w:val="006B42CE"/>
    <w:rsid w:val="0071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710284"/>
  </w:style>
  <w:style w:type="paragraph" w:customStyle="1" w:styleId="c6">
    <w:name w:val="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10284"/>
  </w:style>
  <w:style w:type="paragraph" w:customStyle="1" w:styleId="c8c6">
    <w:name w:val="c8 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c6c11">
    <w:name w:val="c8 c6 c11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c8c6">
    <w:name w:val="c11 c8 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c8">
    <w:name w:val="c6 c8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  <w:style w:type="paragraph" w:customStyle="1" w:styleId="c6c15">
    <w:name w:val="c6 c15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710284"/>
  </w:style>
  <w:style w:type="paragraph" w:customStyle="1" w:styleId="c6">
    <w:name w:val="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710284"/>
  </w:style>
  <w:style w:type="paragraph" w:customStyle="1" w:styleId="c8c6">
    <w:name w:val="c8 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8c6c11">
    <w:name w:val="c8 c6 c11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1c8c6">
    <w:name w:val="c11 c8 c6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6c8">
    <w:name w:val="c6 c8"/>
    <w:basedOn w:val="a"/>
    <w:rsid w:val="0071028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2</cp:revision>
  <dcterms:created xsi:type="dcterms:W3CDTF">2021-04-21T10:15:00Z</dcterms:created>
  <dcterms:modified xsi:type="dcterms:W3CDTF">2021-04-21T10:15:00Z</dcterms:modified>
</cp:coreProperties>
</file>