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69" w:rsidRDefault="00C47469" w:rsidP="00C4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B1148" w:rsidRPr="00C47469" w:rsidRDefault="009B1148" w:rsidP="00C4746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47469">
        <w:rPr>
          <w:rFonts w:ascii="Times New Roman" w:hAnsi="Times New Roman" w:cs="Times New Roman"/>
          <w:b/>
          <w:bCs/>
          <w:sz w:val="72"/>
          <w:szCs w:val="72"/>
        </w:rPr>
        <w:t>Картотека игр</w:t>
      </w:r>
    </w:p>
    <w:p w:rsidR="009B1148" w:rsidRPr="00C47469" w:rsidRDefault="009B1148" w:rsidP="00C4746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47469">
        <w:rPr>
          <w:rFonts w:ascii="Times New Roman" w:hAnsi="Times New Roman" w:cs="Times New Roman"/>
          <w:b/>
          <w:bCs/>
          <w:sz w:val="72"/>
          <w:szCs w:val="72"/>
          <w:u w:val="single"/>
        </w:rPr>
        <w:t>по финансовой грамотности</w:t>
      </w:r>
    </w:p>
    <w:p w:rsidR="009B1148" w:rsidRPr="00C47469" w:rsidRDefault="009B1148" w:rsidP="00C4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47469">
        <w:rPr>
          <w:rFonts w:ascii="Times New Roman" w:hAnsi="Times New Roman" w:cs="Times New Roman"/>
          <w:b/>
          <w:bCs/>
          <w:sz w:val="72"/>
          <w:szCs w:val="72"/>
        </w:rPr>
        <w:t>для детей 5-7 лет</w:t>
      </w:r>
    </w:p>
    <w:p w:rsidR="009B1148" w:rsidRDefault="009B1148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C47469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D8BAC98" wp14:editId="52692513">
            <wp:simplePos x="0" y="0"/>
            <wp:positionH relativeFrom="column">
              <wp:posOffset>934085</wp:posOffset>
            </wp:positionH>
            <wp:positionV relativeFrom="paragraph">
              <wp:posOffset>105410</wp:posOffset>
            </wp:positionV>
            <wp:extent cx="3112135" cy="3112135"/>
            <wp:effectExtent l="0" t="0" r="0" b="0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61882526-stock-illustration-money-banknotes-stacks-vector-3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148" w:rsidRDefault="009B1148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47469" w:rsidRDefault="00C47469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47469" w:rsidRDefault="00C47469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47469" w:rsidRDefault="00C47469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47469" w:rsidRDefault="00C47469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47469" w:rsidRDefault="00C47469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47469" w:rsidRDefault="00C47469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C474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47469" w:rsidRDefault="00C47469" w:rsidP="00C474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69" w:rsidRDefault="00C47469" w:rsidP="00C474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148" w:rsidRPr="00C47469" w:rsidRDefault="009B1148" w:rsidP="00C474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469">
        <w:rPr>
          <w:rFonts w:ascii="Times New Roman" w:hAnsi="Times New Roman" w:cs="Times New Roman"/>
          <w:b/>
          <w:sz w:val="36"/>
          <w:szCs w:val="36"/>
        </w:rPr>
        <w:t>Необходимо с помощью игр и практик донести до детей,</w:t>
      </w:r>
      <w:r w:rsidR="00C474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47469">
        <w:rPr>
          <w:rFonts w:ascii="Times New Roman" w:hAnsi="Times New Roman" w:cs="Times New Roman"/>
          <w:b/>
          <w:sz w:val="36"/>
          <w:szCs w:val="36"/>
        </w:rPr>
        <w:t>что: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1</w:t>
      </w:r>
      <w:r w:rsidRPr="009B1148">
        <w:rPr>
          <w:rFonts w:ascii="Times New Roman" w:hAnsi="Times New Roman" w:cs="Times New Roman"/>
          <w:b/>
          <w:sz w:val="28"/>
          <w:szCs w:val="28"/>
        </w:rPr>
        <w:t>. Деньги не появляются сами собой, а зарабатываются!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Объясняем, как люди зарабатывают деньги и каким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образом заработок зависит от вида деятельности.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2. Сначала зарабатываем – потом тратим.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Рассказываем, что «из тумбочки можно взять только то,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что в нее положили», – соответственно, чем больше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зарабатываешь и разумнее тратишь, тем больше можешь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купить.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 xml:space="preserve">3. Стоимость товара зависит от его качества, нужности </w:t>
      </w:r>
      <w:r w:rsidR="00697C5A" w:rsidRPr="009B1148">
        <w:rPr>
          <w:rFonts w:ascii="Times New Roman" w:hAnsi="Times New Roman" w:cs="Times New Roman"/>
          <w:b/>
          <w:sz w:val="28"/>
          <w:szCs w:val="28"/>
        </w:rPr>
        <w:t>и</w:t>
      </w:r>
      <w:r w:rsidR="00697C5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9B1148">
        <w:rPr>
          <w:rFonts w:ascii="Times New Roman" w:hAnsi="Times New Roman" w:cs="Times New Roman"/>
          <w:b/>
          <w:sz w:val="28"/>
          <w:szCs w:val="28"/>
        </w:rPr>
        <w:t xml:space="preserve"> того, насколько сложно его произвести.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Объясняем, что цена – это количество денег, которые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надо отдать, а товар в магазине – это результат труда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других людей, поэтому он стоит денег; люди как бы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меняют свой труд на труд других людей, и в этой цепочке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деньги – это посредник.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4. Деньги любят счет.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Приучаем считать сдачу и вообще быстро и внимательно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считать деньги.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5. Финансы нужно планировать. Приучаем вести учет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доходов и расходов в краткосрочном периоде.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lastRenderedPageBreak/>
        <w:t>6. Твои деньги бывают объектом чужого интереса.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Договариваемся о ключевых правилах финансовой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безопасности и о том, к кому нужно обращаться в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экстренных случаях.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7. Не все покупается.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Прививаем понимание того, что главные ценности –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жизнь, отношения, радость близких людей – за деньги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не купишь.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8. Финансы – это интересно и увлекательно!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Игра «Груша-яблоко».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Цель:</w:t>
      </w:r>
      <w:r w:rsidRPr="009B1148">
        <w:rPr>
          <w:rFonts w:ascii="Times New Roman" w:hAnsi="Times New Roman" w:cs="Times New Roman"/>
          <w:sz w:val="28"/>
          <w:szCs w:val="28"/>
        </w:rPr>
        <w:t xml:space="preserve"> научить считать деньги и ресурсы.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Необходимые материалы: бумага, карандаши, ножницы.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Суть игры: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Предложите ребенку нарисовать на одной стороне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бумаги грушу. Когда рисунок закончен, предложите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нарисовать на оборотной стороне листа яблоко.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Когда завершены оба рисунка, дайте ребенку в руки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ножницы и попросите вырезать для вас и грушу, и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яблоко. Увидев замешательство, объясните, что,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конечно, это невозможно. Потому что лист бумаги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один, и если мы изначально хотели вырезать два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рисунка, необходимо было заранее спланировать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место на бумаге.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Так и с деньгами:</w:t>
      </w:r>
    </w:p>
    <w:p w:rsid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их нужно планировать заранее.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bookmarkStart w:id="0" w:name="_GoBack"/>
      <w:bookmarkEnd w:id="0"/>
      <w:r w:rsidR="00697C5A" w:rsidRPr="009B1148">
        <w:rPr>
          <w:rFonts w:ascii="Times New Roman" w:hAnsi="Times New Roman" w:cs="Times New Roman"/>
          <w:b/>
          <w:sz w:val="28"/>
          <w:szCs w:val="28"/>
        </w:rPr>
        <w:t>«Кто</w:t>
      </w:r>
      <w:r w:rsidRPr="009B1148">
        <w:rPr>
          <w:rFonts w:ascii="Times New Roman" w:hAnsi="Times New Roman" w:cs="Times New Roman"/>
          <w:b/>
          <w:sz w:val="28"/>
          <w:szCs w:val="28"/>
        </w:rPr>
        <w:t xml:space="preserve"> кем работает?»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Цель.</w:t>
      </w:r>
      <w:r w:rsidRPr="009B1148">
        <w:rPr>
          <w:rFonts w:ascii="Times New Roman" w:hAnsi="Times New Roman" w:cs="Times New Roman"/>
          <w:sz w:val="28"/>
          <w:szCs w:val="28"/>
        </w:rPr>
        <w:t xml:space="preserve"> На примере сказочных героев закрепить и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расширить представление о профессии. Воспитывать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желание познавать многообразный мир профессий,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уважение к человеку-труженику.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B1148">
        <w:rPr>
          <w:rFonts w:ascii="Times New Roman" w:hAnsi="Times New Roman" w:cs="Times New Roman"/>
          <w:sz w:val="28"/>
          <w:szCs w:val="28"/>
        </w:rPr>
        <w:t>. Кукла-Загадка, рисунки с изображениями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людей разных профессий и сказочных героев.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Суть игры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Покажите детям картинки, на которых изображены люди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разных профессий. Дети, ориентируясь по рисункам,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называют профессии родителей, своих близких, всех тех,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с кем они встречаются.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Получив из кассы картинки с изображениями сказочных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героев, просит отгадать их профессии.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</w:t>
      </w:r>
      <w:r w:rsidRPr="009B1148">
        <w:rPr>
          <w:rFonts w:ascii="Times New Roman" w:hAnsi="Times New Roman" w:cs="Times New Roman"/>
          <w:sz w:val="28"/>
          <w:szCs w:val="28"/>
        </w:rPr>
        <w:t xml:space="preserve"> девочкам рисунки с изображением сказочных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персонажей, а мальчикам - с изображениями людей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разных профессий. По сигналу </w:t>
      </w:r>
      <w:r w:rsidRPr="009B1148">
        <w:rPr>
          <w:rFonts w:ascii="Times New Roman" w:hAnsi="Times New Roman" w:cs="Times New Roman"/>
          <w:sz w:val="28"/>
          <w:szCs w:val="28"/>
        </w:rPr>
        <w:t xml:space="preserve"> девочки и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мальчики начинают искать свою пару и по двое садятся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за столы, а затем по очереди доказывают правильность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своего выбора. Можно предложить детям, чтобы с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помощью движений, имитаций и других образных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действий они показали профессию своего героя.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Организуйте постепенный переход к сюжетно – ролевым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игр на эту тему. Можно провести и беседы о том, как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относится к своему труду герой, кто производит товары, а</w:t>
      </w:r>
    </w:p>
    <w:p w:rsidR="009B1148" w:rsidRP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кто предоставляет услуги (если дети знакомы с этими</w:t>
      </w:r>
    </w:p>
    <w:p w:rsidR="009B1148" w:rsidRDefault="009B1148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понятиями).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lastRenderedPageBreak/>
        <w:t>Игра «Разложите товар»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4E57C2">
        <w:rPr>
          <w:rFonts w:ascii="Times New Roman" w:hAnsi="Times New Roman" w:cs="Times New Roman"/>
          <w:sz w:val="28"/>
          <w:szCs w:val="28"/>
        </w:rPr>
        <w:t xml:space="preserve"> 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E57C2">
        <w:rPr>
          <w:rFonts w:ascii="Times New Roman" w:hAnsi="Times New Roman" w:cs="Times New Roman"/>
          <w:sz w:val="28"/>
          <w:szCs w:val="28"/>
        </w:rPr>
        <w:t xml:space="preserve">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«УМЕЛЫЕ РУКИ»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 Цель: воспитывать бережное отношение к предметам, изготовление которых требует кропотливого труда разных по специальности людей; учить рационально использовать вещи, бывшие в употреблении.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C2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</w:t>
      </w:r>
      <w:r w:rsidRPr="004E57C2">
        <w:rPr>
          <w:rFonts w:ascii="Times New Roman" w:hAnsi="Times New Roman" w:cs="Times New Roman"/>
          <w:sz w:val="28"/>
          <w:szCs w:val="28"/>
        </w:rPr>
        <w:lastRenderedPageBreak/>
        <w:t>состоянии, однако при условии, что он уже устаревший и не может быть использован по своему назначению.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 xml:space="preserve">ИГРА «НЕ ОШИБИТЕСЬ»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Ребенку 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Задание 1 Разложить картинки в ряд в такой последовательности, которая соответствует логике действий изображенного на них. </w:t>
      </w:r>
    </w:p>
    <w:p w:rsid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>Задание 2 Составить коротенький рассказ по картинкам, соблюдая последовательность действий.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ВАЖНЕЕ?»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</w:t>
      </w:r>
      <w:r>
        <w:rPr>
          <w:rFonts w:ascii="Times New Roman" w:hAnsi="Times New Roman" w:cs="Times New Roman"/>
          <w:sz w:val="28"/>
          <w:szCs w:val="28"/>
        </w:rPr>
        <w:t xml:space="preserve">ости, делая логические выводы.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4E57C2">
        <w:rPr>
          <w:rFonts w:ascii="Times New Roman" w:hAnsi="Times New Roman" w:cs="Times New Roman"/>
          <w:sz w:val="28"/>
          <w:szCs w:val="28"/>
        </w:rPr>
        <w:t xml:space="preserve">  Закрыть фишками предметы, которые не являются жизненно необходимыми для человека и которые можно назвать предметами роскоши. Задание 2 Объяснить назначение предметов, изображенных на рисунках, что остались. Обосновать их необходимость для человека. </w:t>
      </w:r>
    </w:p>
    <w:p w:rsid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4E57C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Закрыть</w:t>
      </w:r>
      <w:proofErr w:type="gramEnd"/>
      <w:r w:rsidRPr="004E57C2">
        <w:rPr>
          <w:rFonts w:ascii="Times New Roman" w:hAnsi="Times New Roman" w:cs="Times New Roman"/>
          <w:sz w:val="28"/>
          <w:szCs w:val="28"/>
        </w:rPr>
        <w:t xml:space="preserve">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«МЫ—ХУДОЖНИКИ»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Вариант 1.</w:t>
      </w:r>
      <w:r w:rsidRPr="004E57C2">
        <w:rPr>
          <w:rFonts w:ascii="Times New Roman" w:hAnsi="Times New Roman" w:cs="Times New Roman"/>
          <w:sz w:val="28"/>
          <w:szCs w:val="28"/>
        </w:rPr>
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</w:r>
    </w:p>
    <w:p w:rsid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4E57C2">
        <w:rPr>
          <w:rFonts w:ascii="Times New Roman" w:hAnsi="Times New Roman" w:cs="Times New Roman"/>
          <w:sz w:val="28"/>
          <w:szCs w:val="28"/>
        </w:rPr>
        <w:t xml:space="preserve"> Из общего количества силуэтов необходимо выбрать только те, которые нужны для составления рекламы «своего» магазина. 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Игра «Школа банкиров»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Цель:</w:t>
      </w:r>
      <w:r w:rsidRPr="00EA09CA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Какая из купюр большего достоинства, какая — меньшего, и почему? Сколько всего у вас купюр? Покажите купюру самого высокого достоинства, самого низкого достоинства. Как вы узнали? Купюры какого достоинства у вас нет? Какие купюры можно сложить, чтоб получить 8, 9, 4 и т. д.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lastRenderedPageBreak/>
        <w:t>Второе задание: на столе оставить только 4 рубля (3+1 или 1+ 1+1+1).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Третье задание: оставить на столе 5 рублей, но не одной купюрой, а несколькими (3+1+1, 1+1+1+1+1).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Четвертое задание: оставить на столе 3 рубля, но разными купюрами.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Правильные ответы поощряются звездочками.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Воспитатель раздает детям бланки квитанций оплаты за электроэнергию, квартиру, выполняет роль работника банка. Одна группа детей получает деньги, другая платит за электроэнергию, третья — за квартиру и т. д.</w:t>
      </w:r>
    </w:p>
    <w:p w:rsid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Наш банк работает в течение всей недели с одним выходным днем.</w:t>
      </w: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A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Экономическая игра для детей «Магазин</w:t>
      </w:r>
      <w:r w:rsidRPr="00EA09CA">
        <w:rPr>
          <w:rFonts w:ascii="Times New Roman" w:hAnsi="Times New Roman" w:cs="Times New Roman"/>
          <w:sz w:val="28"/>
          <w:szCs w:val="28"/>
        </w:rPr>
        <w:t>»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расширять представление детей о том, что такое магазин;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дать новое понятие «товар»,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продовольственные и промышленные товары,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цена;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разновидности магазинов;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закрепить знания детей о том, для чего нужны деньги;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продавцом и покупателем.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 xml:space="preserve">Ход экономической игры 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lastRenderedPageBreak/>
        <w:t>Воспитатель повторяет и закрепляет с детьми уже знакомый материал на тему: «Деньги и история их возникновения».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А что же такое магазин? (Ответы детей.) Правильно, это то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Угадай, как то зовется,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Что за деньги продается.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Это не чудесный дар,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А просто-напросто… (Товар.)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А теперь попробуйте назвать промышленные товары (одежда, обувь, головные уборы и т. д.). (Ответы детей.)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Значит, товары у нас бывают какие? (Продовольственные и промышленные.)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Значит, цена влияет на то, сколько можно купить товара. (Дешевой продукции — много, дорогой — мало.)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lastRenderedPageBreak/>
        <w:t>Какой товар покупали бы вы — дешевый или дорогой? Почему?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Но может ведь быть и такая ситуация. Например, в магазине продается обувь.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A09CA">
        <w:rPr>
          <w:rFonts w:ascii="Times New Roman" w:hAnsi="Times New Roman" w:cs="Times New Roman"/>
          <w:sz w:val="28"/>
          <w:szCs w:val="28"/>
        </w:rPr>
        <w:t>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9CA">
        <w:rPr>
          <w:rFonts w:ascii="Times New Roman" w:hAnsi="Times New Roman" w:cs="Times New Roman"/>
          <w:sz w:val="28"/>
          <w:szCs w:val="28"/>
        </w:rPr>
        <w:t>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Мы уже с вами выяснили, что есть продовольственные товары, а есть промышленные товары. А какие у нас бывают магазины? 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EA09CA" w:rsidRPr="00EA09CA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lastRenderedPageBreak/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EA09CA" w:rsidRPr="004E57C2" w:rsidRDefault="00EA09C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697C5A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42DA3D6" wp14:editId="65F2EFAA">
            <wp:simplePos x="0" y="0"/>
            <wp:positionH relativeFrom="column">
              <wp:posOffset>248285</wp:posOffset>
            </wp:positionH>
            <wp:positionV relativeFrom="paragraph">
              <wp:posOffset>92075</wp:posOffset>
            </wp:positionV>
            <wp:extent cx="4029075" cy="2689225"/>
            <wp:effectExtent l="0" t="0" r="0" b="0"/>
            <wp:wrapThrough wrapText="bothSides">
              <wp:wrapPolygon edited="0">
                <wp:start x="0" y="0"/>
                <wp:lineTo x="0" y="21421"/>
                <wp:lineTo x="21549" y="21421"/>
                <wp:lineTo x="215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нетки-разлили-из-портмона-1377057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9B1148" w:rsidRDefault="004E57C2" w:rsidP="00C4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7C2" w:rsidRPr="009B1148" w:rsidSect="00C47469">
      <w:pgSz w:w="16838" w:h="11906" w:orient="landscape"/>
      <w:pgMar w:top="993" w:right="962" w:bottom="850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79"/>
    <w:rsid w:val="00272479"/>
    <w:rsid w:val="004E57C2"/>
    <w:rsid w:val="00697C5A"/>
    <w:rsid w:val="006C4833"/>
    <w:rsid w:val="008D0471"/>
    <w:rsid w:val="009B1148"/>
    <w:rsid w:val="00AC2FE8"/>
    <w:rsid w:val="00C47469"/>
    <w:rsid w:val="00E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B764-D816-461A-AEF7-5171832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5</cp:revision>
  <cp:lastPrinted>2020-10-08T16:06:00Z</cp:lastPrinted>
  <dcterms:created xsi:type="dcterms:W3CDTF">2018-10-20T21:15:00Z</dcterms:created>
  <dcterms:modified xsi:type="dcterms:W3CDTF">2020-10-08T16:08:00Z</dcterms:modified>
</cp:coreProperties>
</file>