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F" w:rsidRPr="009A42E0" w:rsidRDefault="0069068F" w:rsidP="009A42E0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6A0814" w:rsidRDefault="006A0814" w:rsidP="006A0814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6A0814" w:rsidRDefault="006A0814" w:rsidP="006A0814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584"/>
        <w:gridCol w:w="4377"/>
      </w:tblGrid>
      <w:tr w:rsidR="006A0814" w:rsidRPr="008318A2" w:rsidTr="00C66729">
        <w:trPr>
          <w:trHeight w:val="1915"/>
        </w:trPr>
        <w:tc>
          <w:tcPr>
            <w:tcW w:w="2408" w:type="pct"/>
          </w:tcPr>
          <w:p w:rsidR="006A0814" w:rsidRDefault="006A0814" w:rsidP="006A081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ПРИНЯТО</w:t>
            </w:r>
          </w:p>
          <w:p w:rsidR="006A0814" w:rsidRDefault="006A0814" w:rsidP="006A08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 совета  </w:t>
            </w:r>
          </w:p>
          <w:p w:rsidR="006A0814" w:rsidRDefault="00CB29DB" w:rsidP="006A08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 «___»______2019</w:t>
            </w:r>
            <w:bookmarkStart w:id="0" w:name="_GoBack"/>
            <w:bookmarkEnd w:id="0"/>
            <w:r w:rsidR="006A08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814" w:rsidRDefault="006A0814" w:rsidP="006A0814">
            <w:pPr>
              <w:pStyle w:val="af9"/>
              <w:jc w:val="both"/>
            </w:pPr>
          </w:p>
        </w:tc>
        <w:tc>
          <w:tcPr>
            <w:tcW w:w="305" w:type="pct"/>
          </w:tcPr>
          <w:p w:rsidR="006A0814" w:rsidRDefault="006A0814" w:rsidP="00C6672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87" w:type="pct"/>
          </w:tcPr>
          <w:p w:rsidR="006A0814" w:rsidRDefault="006A0814" w:rsidP="006A08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УТВЕРЖДАЮ</w:t>
            </w:r>
          </w:p>
          <w:p w:rsidR="006A0814" w:rsidRDefault="006A0814" w:rsidP="006A0814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0814" w:rsidRDefault="006A0814" w:rsidP="006A0814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ДСКВ «Югорка»</w:t>
            </w:r>
          </w:p>
          <w:p w:rsidR="006A0814" w:rsidRDefault="006A0814" w:rsidP="006A0814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С.И.Орлова</w:t>
            </w:r>
          </w:p>
          <w:p w:rsidR="006A0814" w:rsidRDefault="006A0814" w:rsidP="006A0814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________№____</w:t>
            </w:r>
          </w:p>
          <w:p w:rsidR="006A0814" w:rsidRDefault="006A0814" w:rsidP="00C66729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814" w:rsidRDefault="006A0814" w:rsidP="00C6672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A0814" w:rsidRDefault="006A0814" w:rsidP="006A08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814" w:rsidRPr="008742DB" w:rsidRDefault="006A0814" w:rsidP="006A0814">
      <w:pPr>
        <w:pStyle w:val="af2"/>
        <w:spacing w:line="360" w:lineRule="auto"/>
        <w:jc w:val="center"/>
        <w:rPr>
          <w:sz w:val="32"/>
          <w:szCs w:val="40"/>
        </w:rPr>
      </w:pPr>
      <w:r w:rsidRPr="008742DB">
        <w:rPr>
          <w:rStyle w:val="af3"/>
          <w:sz w:val="32"/>
          <w:szCs w:val="40"/>
        </w:rPr>
        <w:t>АДАПТИРОВАННАЯ ДОПОЛНИТЕЛЬНАЯ</w:t>
      </w:r>
    </w:p>
    <w:p w:rsidR="006A0814" w:rsidRPr="008742DB" w:rsidRDefault="006A0814" w:rsidP="006A0814">
      <w:pPr>
        <w:pStyle w:val="af2"/>
        <w:spacing w:line="360" w:lineRule="auto"/>
        <w:jc w:val="center"/>
        <w:rPr>
          <w:sz w:val="32"/>
          <w:szCs w:val="40"/>
        </w:rPr>
      </w:pPr>
      <w:r w:rsidRPr="008742DB">
        <w:rPr>
          <w:rStyle w:val="af3"/>
          <w:sz w:val="32"/>
          <w:szCs w:val="40"/>
        </w:rPr>
        <w:t>ОБЩЕРАЗВИВАЮЩАЯ   ПРОГРАММА</w:t>
      </w:r>
    </w:p>
    <w:p w:rsidR="006A0814" w:rsidRPr="008318A2" w:rsidRDefault="006A0814" w:rsidP="006A0814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«</w:t>
      </w:r>
      <w:proofErr w:type="spellStart"/>
      <w:r>
        <w:rPr>
          <w:rFonts w:ascii="Times New Roman" w:hAnsi="Times New Roman"/>
          <w:b/>
          <w:color w:val="000000"/>
          <w:sz w:val="40"/>
        </w:rPr>
        <w:t>Кенгуренок</w:t>
      </w:r>
      <w:proofErr w:type="spellEnd"/>
      <w:proofErr w:type="gramStart"/>
      <w:r>
        <w:rPr>
          <w:rFonts w:ascii="Times New Roman" w:hAnsi="Times New Roman"/>
          <w:b/>
          <w:color w:val="000000"/>
          <w:sz w:val="40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color w:val="000000"/>
          <w:sz w:val="40"/>
        </w:rPr>
        <w:t>ру</w:t>
      </w:r>
      <w:proofErr w:type="spellEnd"/>
      <w:r w:rsidRPr="008318A2">
        <w:rPr>
          <w:rFonts w:ascii="Times New Roman" w:hAnsi="Times New Roman"/>
          <w:b/>
          <w:color w:val="000000"/>
          <w:sz w:val="40"/>
        </w:rPr>
        <w:t>»</w:t>
      </w:r>
    </w:p>
    <w:p w:rsidR="006A0814" w:rsidRPr="008318A2" w:rsidRDefault="006A0814" w:rsidP="006A081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8A2">
        <w:rPr>
          <w:rFonts w:ascii="Times New Roman" w:hAnsi="Times New Roman"/>
          <w:b/>
          <w:color w:val="000000"/>
          <w:sz w:val="28"/>
          <w:szCs w:val="28"/>
        </w:rPr>
        <w:t>Возраст обучающихся 5-7 лет</w:t>
      </w:r>
    </w:p>
    <w:p w:rsidR="006A0814" w:rsidRDefault="006A0814" w:rsidP="006A0814">
      <w:pPr>
        <w:spacing w:line="360" w:lineRule="auto"/>
        <w:ind w:left="-2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1 год</w:t>
      </w:r>
    </w:p>
    <w:p w:rsidR="006A0814" w:rsidRDefault="006A0814" w:rsidP="006A0814">
      <w:pPr>
        <w:spacing w:line="360" w:lineRule="auto"/>
        <w:ind w:left="-270"/>
        <w:jc w:val="both"/>
        <w:rPr>
          <w:rFonts w:ascii="Times New Roman" w:hAnsi="Times New Roman"/>
          <w:sz w:val="24"/>
        </w:rPr>
      </w:pPr>
    </w:p>
    <w:p w:rsidR="006A0814" w:rsidRDefault="006A0814" w:rsidP="006A08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0814" w:rsidRDefault="006A0814" w:rsidP="006A0814">
      <w:pPr>
        <w:pStyle w:val="af9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A0814" w:rsidRDefault="006A0814" w:rsidP="006A0814">
      <w:pPr>
        <w:pStyle w:val="af9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A0814" w:rsidRDefault="006A0814" w:rsidP="006A0814">
      <w:pPr>
        <w:pStyle w:val="af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программы: </w:t>
      </w:r>
    </w:p>
    <w:p w:rsidR="006A0814" w:rsidRDefault="006A0814" w:rsidP="006A0814">
      <w:pPr>
        <w:pStyle w:val="af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Рыбалова Ирина Анатольевна</w:t>
      </w:r>
    </w:p>
    <w:p w:rsidR="006A0814" w:rsidRDefault="006A0814" w:rsidP="006A0814">
      <w:pPr>
        <w:pStyle w:val="af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6A0814" w:rsidRDefault="006A0814" w:rsidP="006A0814">
      <w:pPr>
        <w:pStyle w:val="af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0814" w:rsidRDefault="006A0814" w:rsidP="006A0814">
      <w:pPr>
        <w:pStyle w:val="af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0814" w:rsidRDefault="006A0814" w:rsidP="006A0814">
      <w:pPr>
        <w:pStyle w:val="af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0814" w:rsidRDefault="006A0814" w:rsidP="006A0814">
      <w:pPr>
        <w:pStyle w:val="af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0814" w:rsidRDefault="006A0814" w:rsidP="006A0814">
      <w:pPr>
        <w:pStyle w:val="af9"/>
        <w:spacing w:line="360" w:lineRule="auto"/>
        <w:rPr>
          <w:rFonts w:ascii="Times New Roman" w:hAnsi="Times New Roman"/>
          <w:sz w:val="28"/>
          <w:szCs w:val="28"/>
        </w:rPr>
      </w:pPr>
    </w:p>
    <w:p w:rsidR="006A0814" w:rsidRDefault="006A0814" w:rsidP="006A0814">
      <w:pPr>
        <w:pStyle w:val="af9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Покачи</w:t>
      </w:r>
    </w:p>
    <w:p w:rsidR="006A0814" w:rsidRPr="004A0BEB" w:rsidRDefault="006A0814" w:rsidP="006A0814">
      <w:pPr>
        <w:pStyle w:val="af9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год</w:t>
      </w:r>
    </w:p>
    <w:p w:rsidR="00087EA3" w:rsidRDefault="00087EA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A3" w:rsidRDefault="00087EA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.Целевой раздел Программы: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записка.</w:t>
      </w: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Цели и задачи Программы.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</w:t>
      </w: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 </w:t>
      </w: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к формированию Программы.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750623" w:rsidRDefault="00CA29EB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  <w:r w:rsidR="00750623"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</w:t>
      </w:r>
      <w:r w:rsidR="00750623"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4E385E" w:rsidRPr="00750623" w:rsidRDefault="004E385E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1.1.5 Возрастные особенности детей с ОВЗ.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Целевые ориентиры на </w:t>
      </w:r>
      <w:proofErr w:type="gramStart"/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 освоения Программы.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Программы.</w:t>
      </w: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84307C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8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07C" w:rsidRPr="008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организов</w:t>
      </w:r>
      <w:r w:rsidR="008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двигательной деятельности.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</w:t>
      </w:r>
      <w:r w:rsidR="008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307C" w:rsidRPr="008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и </w:t>
      </w:r>
      <w:r w:rsidR="00A60DB7" w:rsidRPr="008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r w:rsidR="00A6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</w:t>
      </w: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>2.3  Взаимодействие с семьями воспитанников.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750623" w:rsidRPr="00750623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Организационный раздел Программы: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69068F" w:rsidRDefault="00750623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EC6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E7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тематический план 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EC6C45" w:rsidRPr="00087EA3" w:rsidRDefault="00EC6C45" w:rsidP="00F20B75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E75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планирование.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69068F" w:rsidRPr="00087EA3" w:rsidRDefault="00AA0FE3" w:rsidP="00AA0FE3">
      <w:pPr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Используемая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</w:t>
      </w: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623" w:rsidRDefault="007506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623" w:rsidRDefault="0075062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09" w:rsidRDefault="00ED2D09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FE3" w:rsidRDefault="00AA0FE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A3" w:rsidRDefault="00087EA3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23" w:rsidRDefault="00E75A23" w:rsidP="00D4698E">
      <w:pPr>
        <w:pStyle w:val="af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Целевой раздел Программы</w:t>
      </w:r>
    </w:p>
    <w:p w:rsidR="00E32883" w:rsidRPr="00E75A23" w:rsidRDefault="00E32883" w:rsidP="00D4698E">
      <w:pPr>
        <w:pStyle w:val="af8"/>
        <w:numPr>
          <w:ilvl w:val="1"/>
          <w:numId w:val="6"/>
        </w:num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20900" w:rsidRDefault="00820900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20900" w:rsidRDefault="00820900" w:rsidP="00E32883">
      <w:pPr>
        <w:spacing w:after="0" w:line="240" w:lineRule="auto"/>
        <w:ind w:firstLine="708"/>
        <w:jc w:val="both"/>
      </w:pP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 детей дошкольного возраста занимает особое место в организации воспитательно-образовательных отношений.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</w:t>
      </w:r>
      <w:r w:rsidRPr="00820900">
        <w:t xml:space="preserve"> </w:t>
      </w:r>
    </w:p>
    <w:p w:rsidR="00820900" w:rsidRDefault="00104778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дополнительная образовательная п</w:t>
      </w:r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</w:t>
      </w:r>
      <w:r w:rsid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кружка </w:t>
      </w:r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ориентирована на всестороннее развитие личности ребенка, его неповторимой индивидуальности, обусловлена возможностью предоставления </w:t>
      </w:r>
      <w:proofErr w:type="spellStart"/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proofErr w:type="spellEnd"/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соответствующих условий для удовлетворения разнообразных интересов, склонностей, развития физических качеств.</w:t>
      </w:r>
    </w:p>
    <w:p w:rsidR="00820900" w:rsidRDefault="00820900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</w:t>
      </w:r>
      <w:r w:rsid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кружка</w:t>
      </w: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«Кенгуренок.ру»</w:t>
      </w: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в соответствии с нормативно-правовыми документами, регламентирующими деятельность детского сада: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Законом «Об образовании в Российской Федерации», № 273 от 29.12.2012г; 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</w:t>
      </w:r>
      <w:proofErr w:type="spellStart"/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spellEnd"/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от 17.10.2013г. N 1155 Министерства образования и науки Российской Федерации); 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Конвенцией ООН о правах ребенка, в которых декларируются право каждого ребенка на качественное образование, на развитие личности, на раскрытие индивидуальных способностей и дарований; уважение к личности ребенка, к родителям как первым воспитателям и к укладу семьи как первичного места социализации ребенка; </w:t>
      </w:r>
    </w:p>
    <w:p w:rsidR="00820900" w:rsidRDefault="00612A0B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75A23" w:rsidRPr="00E75A23" w:rsidRDefault="00E75A23" w:rsidP="00D4698E">
      <w:pPr>
        <w:pStyle w:val="af8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программы.</w:t>
      </w:r>
    </w:p>
    <w:p w:rsidR="00E32883" w:rsidRPr="00E32883" w:rsidRDefault="00E32883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ЦЕЛЬЮ</w:t>
      </w:r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культуры здорового и </w:t>
      </w:r>
      <w:proofErr w:type="gramStart"/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</w:t>
      </w:r>
      <w:proofErr w:type="gramEnd"/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образа жизн</w:t>
      </w:r>
      <w:r w:rsid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укрепление здоровья воспитанников</w:t>
      </w:r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цели, мы поставили следующие задачи: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ОЗДОРОВИТЕЛЬНЫЕ ЗАДАЧИ.</w:t>
      </w:r>
    </w:p>
    <w:p w:rsidR="00E32883" w:rsidRPr="00E32883" w:rsidRDefault="00E32883" w:rsidP="00D4698E">
      <w:pPr>
        <w:numPr>
          <w:ilvl w:val="0"/>
          <w:numId w:val="3"/>
        </w:numPr>
        <w:tabs>
          <w:tab w:val="clear" w:pos="6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функциональных возможностей вегетативных органов.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двигательная деятельность ребёнка способствует укреплению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сердечно-сосудистой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дыхательной систем, улучшению обменных процессов в организме, оптимизации пищеварения и теплорегуляции, предупреждению застойных явлений и т.д. Физическая культура, придавая естественному процессу становления форм и функций растущего организма оптимальный характер, создавая благоприятные для этого условия, содействует тем самым нормальному функционированию всех систем детского организма.</w:t>
      </w:r>
    </w:p>
    <w:p w:rsidR="00E32883" w:rsidRDefault="00E32883" w:rsidP="00D4698E">
      <w:pPr>
        <w:numPr>
          <w:ilvl w:val="0"/>
          <w:numId w:val="3"/>
        </w:numPr>
        <w:tabs>
          <w:tab w:val="clear" w:pos="6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физических возможностей (координационных, скоростных и выносливости). В дошкольном возрасте процесс воспитания физических способностей не должен являться специально направленным по отношению к каждому из них. Наоборот, на основе принципа гармоничного развития следует так подбирать средства, менять деятельность по содержанию и характеру и регулировать направленность двигательной активности, чтобы обеспечивалось комплексное воспитание всех физических способностей.</w:t>
      </w:r>
    </w:p>
    <w:p w:rsidR="00612A0B" w:rsidRPr="00E32883" w:rsidRDefault="00612A0B" w:rsidP="00D4698E">
      <w:pPr>
        <w:numPr>
          <w:ilvl w:val="0"/>
          <w:numId w:val="3"/>
        </w:numPr>
        <w:tabs>
          <w:tab w:val="clear" w:pos="6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Укрепление опорно-двигательного аппарата и формирование правильной осанки (т.е. удержание рациональной позы во время всех видов деятельности). Важно обращать внимание на укрепление мышц стопы и голени с целью предупреждения плоскостопия, так как оно может существенно ограничить двигательную активность ребёнка.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гармоничного развития всех основных мышечных групп необходимо предусматривать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упражнения на обе стороны тела, упражнять те группы мышц, которые в меньшей мере тренируются в повседневной жизни, упражнять слабые группы мышц.</w:t>
      </w:r>
      <w:proofErr w:type="gramEnd"/>
    </w:p>
    <w:p w:rsidR="00612A0B" w:rsidRPr="00E32883" w:rsidRDefault="00612A0B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также с ранних лет создавать у ребёнка представление о правильной осанке. Действенным средством предупреждения нарушений осанки: сутулости, асимметрии плеч и лопаток, а так же сколиозов (заболеваний позвоночника, вызываемых слабостью мышц спины и длительным пребыванием тела в физиологически неудобных положениях) – являются физические упражнения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ОБРАЗОВАТЕЛЬНЫЕ ЗАДАЧИ.</w:t>
      </w:r>
    </w:p>
    <w:p w:rsidR="00E32883" w:rsidRPr="005B166D" w:rsidRDefault="00E32883" w:rsidP="00D4698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основных жизненно важных двигательных умений и навыков.</w:t>
      </w:r>
    </w:p>
    <w:p w:rsidR="00E32883" w:rsidRPr="00E32883" w:rsidRDefault="00E32883" w:rsidP="00BE06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устойчивого интереса к занятиям физической культурой.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Детский возраст является наиболее благоприятным для формирования устойчивого интереса к занятиям физическими упражнениями. Но при этом необходимо соблюдать ряд условий.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Прежде всего, необходимо обеспечить посильность заданий, успешное выполнение которых будет стимулировать детей на более высокую активность. Постоянная оценка выполненных заданий, внимание и поощрение будут способствовать выработке положительной мотивации к систематическим занятиям физическими упражнениями.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процессе занятий необходимо сообщать детям элементарные физкультурные знания, развивая их интеллектуальные способности. Это позволит расширить их познавательные возможности и умственный кругозор.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ВОСПИТАТЕЛЬНЫЕ ЗАДАЧИ. </w:t>
      </w:r>
    </w:p>
    <w:p w:rsidR="00E32883" w:rsidRPr="00E32883" w:rsidRDefault="00E32883" w:rsidP="00D4698E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морально-волевых качеств (честности, решительности, смелости, настойчивости и др.).</w:t>
      </w:r>
    </w:p>
    <w:p w:rsidR="00E32883" w:rsidRPr="00E32883" w:rsidRDefault="00E32883" w:rsidP="00D4698E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умственного, нравственного, эстетического воспитания.</w:t>
      </w:r>
    </w:p>
    <w:p w:rsidR="00E32883" w:rsidRPr="00E32883" w:rsidRDefault="00E32883" w:rsidP="00D4698E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навыков здорового образа жизни. 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поэтому и решаться должны в обязательном единстве, в комплексе. Только в этом случае ребёнок приобретает необходимую базу для дальнейшего всестороннего, не только физического, но и духовного развития.</w:t>
      </w:r>
    </w:p>
    <w:p w:rsidR="0069068F" w:rsidRDefault="0069068F" w:rsidP="00E32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32883" w:rsidRPr="00E75A23" w:rsidRDefault="00E75A23" w:rsidP="00D4698E">
      <w:pPr>
        <w:pStyle w:val="af8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="001E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2883" w:rsidRPr="005B166D" w:rsidRDefault="00E32883" w:rsidP="005B1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программы заключается в том, что т</w:t>
      </w:r>
      <w:r w:rsidRPr="00E32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ема здоровья и физического развития детей была, есть и будет актуальной во все времена.</w:t>
      </w:r>
    </w:p>
    <w:p w:rsidR="00E32883" w:rsidRPr="00E32883" w:rsidRDefault="00E32883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создании программы обусловлена спросом со стороны родителей, стремящихся к разностороннему развитию своих детей. </w:t>
      </w:r>
    </w:p>
    <w:p w:rsidR="00E32883" w:rsidRPr="00E32883" w:rsidRDefault="00E32883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направлены на развитие движений, совершенствование двигательн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навыков и физических качеств (ловкость, гибкость, силу, выносливость). Движения доставляют занимающимся радость и могут служить хорошим средством повышения умственной работоспособности.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включающие в себя элементы лечебной физкультуры проводятся для профилактики плоскостопия и сколиоза. Упражнения по общей физической подготовке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содействуют всестороннему развитию всех органов и систем и в первую очередь двигательного аппарата, повышают возбудимость мышц, темп, силу, мышечный тонус и общую выносливость ребенка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. Игры, в особенности командные, прекрасно тренируют нравственно-волевые качества: выдержку, настойчивость, честность, смелость, готовность прийти  на помощь товарищу, решительность, умение ставить цели и добиваться их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Игра способствует развитию мышц, динамической силы, выносливости, укреплению дыхания и сердечно сосудистой системы, улучшению кровообращения.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соответствуют индивидуальным особенностями и природными данным детей, используется принцип «Каждый ребенок продвигается в своем физическом развитии от программы – минимум до программы – максимум, независимо от возраста». Этот принцип сформирован на основе идей Л.В. Выготского, А.И. Леонтьева, Л.В. </w:t>
      </w:r>
      <w:proofErr w:type="spellStart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Занкова</w:t>
      </w:r>
      <w:proofErr w:type="spell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так же нашли продолжение идеи А.В. Запорожца (значение двигательного воображения в управлении детских движений), а также идея А.В. Запорожца и Н.А. Бернштейна о значении «образа» в физическом воспитании. Такой подход вызывает у детей личную заинтересованность в самостоятельном совершенствовании своих результатов.</w:t>
      </w:r>
      <w:r w:rsidRPr="00E3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2883" w:rsidRPr="00E32883" w:rsidRDefault="00E32883" w:rsidP="00091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своей работе я опираюсь на программу «Из детства в отрочество»,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«Физическая культура в дошкольном детстве»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авторы: Н.В. Полтавцева, Н.А. Гордова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68F" w:rsidRDefault="0069068F" w:rsidP="00BA63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5F28" w:rsidRPr="00E75A23" w:rsidRDefault="00E75A23" w:rsidP="00D4698E">
      <w:pPr>
        <w:pStyle w:val="af8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E7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</w:t>
      </w:r>
      <w:r w:rsidRPr="00E75A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1.Безопасность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атмосферы доброжелательности, принятия каждого ребенка.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2.Возрастное соответствие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Предлагаемые упражнения учитывают возможности детей данного возраста.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3.Преемственность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4.Деятельный принцип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Задачи развития психических функций достигаются через использование видов деятельности, свойственных данному возрасту: игровая (сюжетно – ролевые игры, музыкальные игры, игры с правилами), продуктивная (оздоровительно–спортивная, творческая), общение.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5.Наглядность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6.Дифференцированный подход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proofErr w:type="spellStart"/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Учет</w:t>
      </w:r>
      <w:proofErr w:type="spellEnd"/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индивидуальных способностей и физического развития ребенка.</w:t>
      </w:r>
    </w:p>
    <w:p w:rsidR="00A05F28" w:rsidRPr="00E32883" w:rsidRDefault="00A05F28" w:rsidP="00A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7.Рефлексия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Совместное обсуждение понятого, увиденного, почувствованного на занятиях и краткое резюме педагога в конце занятия.</w:t>
      </w:r>
    </w:p>
    <w:p w:rsidR="00A05F28" w:rsidRDefault="00A05F28" w:rsidP="00A0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8.Конфиденциальность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Адресность информации о ребенке родителям,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недопустимость медицинских диагнозов; акцент на рекомендациях.</w:t>
      </w:r>
    </w:p>
    <w:p w:rsidR="00CA29EB" w:rsidRPr="00CA29EB" w:rsidRDefault="00CA29EB" w:rsidP="00A0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5F28" w:rsidRPr="001E6842" w:rsidRDefault="001E6842" w:rsidP="00D4698E">
      <w:pPr>
        <w:pStyle w:val="af8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Возрастные особенности физического развития детей дошкольного возраста</w:t>
      </w:r>
      <w:r w:rsidR="000C0399" w:rsidRPr="001E68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CA29EB" w:rsidRDefault="00CA29EB" w:rsidP="00CA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3,5-4 кг к 7 годам. С 4 лет появляются различия в показателях у мальчиков и девочек. Значительно увеличивается становая сила-сила мышц туловища. Она увеличивается к 7 годам до 32-34 кг по сравнению с 15-17 кг в 3-4 года. Мышечный тонус в дошкольном возрасте имеет большое значение для формирования правильной осанки. Мышечный тонус туловища 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создает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 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gram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сердечно-сосудистой</w:t>
      </w:r>
      <w:proofErr w:type="gram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 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 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8 складывается достаточно 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сплоченное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детское общество. Существенно увеличиваются интенсивность и широта круга общения. Развитие опорно-двигательной системы (скелет, суставно-связочный аппарат и мускулатура) у детей 6-7 лет 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еще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далеко до завершения. Кости детей </w:t>
      </w:r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6-7 лет характеризуется слабым развитием сухожилий, фасций и связок. Так, брюшной пресс ребенка 6 лет, как мышечно-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фасциональный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комплекс 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еще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слабо развит и не в состоянии </w:t>
      </w:r>
      <w:proofErr w:type="gram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выдержать</w:t>
      </w:r>
      <w:proofErr w:type="gram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значительные напряжения, например, связанные с 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подъемом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тяжестей. 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</w:t>
      </w:r>
      <w:proofErr w:type="gram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К 6-7 годам заметно увеличивается сила мышц - 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proofErr w:type="gram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</w:t>
      </w:r>
      <w:proofErr w:type="spellStart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определенной</w:t>
      </w:r>
      <w:proofErr w:type="spellEnd"/>
      <w:r w:rsidRPr="00CA29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моторной зрелости детей 6-7 лет.</w:t>
      </w:r>
    </w:p>
    <w:p w:rsidR="004E385E" w:rsidRPr="001E6842" w:rsidRDefault="001E6842" w:rsidP="00D4698E">
      <w:pPr>
        <w:pStyle w:val="af8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с ОВЗ</w:t>
      </w:r>
      <w:r w:rsidR="004E385E" w:rsidRPr="001E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Особенности физического развития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ТНР.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Всестороннее обследование двигательной сферы детей с ТНР позволяет обнаружить ряд закономерностей в отставании их физического развития. К ним относятся: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гипер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или гиподинамия;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мышечная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напряженность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снижение мышечного тонуса;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нарушение общей моторики, особенно ациклических движений (лазание, прыжки в длину, метание);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нарушение ручной моторики;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общая скованность и замедленность выполнения движений;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дискоординация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движений;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несформированность функций равновесия;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недостаточное развитие чувства ритма;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нарушение ориентировки в пространстве;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замедленность процесса освоения новых движений;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нарушение осанки, плоскостопие;</w:t>
      </w:r>
    </w:p>
    <w:p w:rsidR="004E385E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- заметное отставание в показателях основных физических качеств: силы, ловкости, скорости.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Особенности физического (психомоторного) развития при аутизме</w:t>
      </w:r>
      <w:r w:rsidRPr="00EC6C4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Задержка психомоторного развития оказывается в ряде нарушений: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гипотонус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гипертонус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дисинергии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(отсутствует согласованность работы мышц),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дистаксии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(нарушения координации в пространстве), апраксии (нарушение смысловых цепей действий) и др. 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 аутичного ребенка наблюдается сложность произвольного распределения мышечного тонуса. Ребенок может демонстрировать завидную сноровку непроизвольных движений, но становится в значительной степени неуклюжей, когда ей нужно сделать что-то по просьбе взрослого. Например, на </w:t>
      </w:r>
      <w:proofErr w:type="gram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занятиях</w:t>
      </w:r>
      <w:proofErr w:type="gram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рисованию рука ребенка становится настолько вялой, атонической, что не удерживает карандаш или кисть, или, наоборот, с такой силой нажимает на карандаш, что дырявит лист. 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 уже было сказано, стереотипное поведение является защитной реакцией, направленной на адаптацию к ситуации. Что касается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аутостимуляции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(двигательная активность направлена на раздражение собственных рецепторов) как одной из форм стереотипной активности, она выполняет ту же функцию, что и стереотипное поведение в целом. Однако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аутостимуляции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характерны в большей степени для того этапа развития моторики, который касается развития активности на уровне ощущений. 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Двигательные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аутостимуляции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могут касаться двигательного анализатора - переборки пальцев перед глазами, слухового - циклические хлопки ладоней возле уха, кинестетической чувствительности - хождение на цыпочках, махание руками или </w:t>
      </w: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нескольких анализаторов одновременно, например, вестибулярной и кинестетической чувствительности - колыхания с ноги на ногу в стороны или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вперед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назад. У ребенка, </w:t>
      </w:r>
      <w:proofErr w:type="gram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который</w:t>
      </w:r>
      <w:proofErr w:type="gram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находится на уровне чувственной двигательной активности, отсутствует мимика, а существуют только гримасы -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синкенезии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которые являются свободной игрой мышц и ничего не выражают. 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Появление той или иной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аутостимуляции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помощью движений связано с нарушением сенсорной интеграции. Например, дети при некоторых нарушениях зрения также проявляют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аутостимуляции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зрительных рецепторов. При аутизме проблема в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сенсорике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связана непосредственно с органами ощущений, а с интеграцией сенсорной информации на пути </w:t>
      </w:r>
      <w:proofErr w:type="gram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gram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нервных центров анализаторных систем. </w:t>
      </w:r>
    </w:p>
    <w:p w:rsidR="00EC6C45" w:rsidRPr="00EC6C45" w:rsidRDefault="00EC6C45" w:rsidP="00E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Несмотря на то, что ребенок может достичь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уровеня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пространственного восприятия, но в его поведенческих проявлениях могут оставаться двигательные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аутостимуляции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Например, они могут возникать в стрессовых для ребенка ситуациях, защитная реакция в виде регресса к низшим формам поведения. Например, стереотипное бросание предметов, переборки предметов в руках, стук предметами и т.д. Все эти стереотипии также касаются трудностей в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сенсомоторній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интеграции. </w:t>
      </w:r>
    </w:p>
    <w:p w:rsidR="0069068F" w:rsidRDefault="0069068F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883" w:rsidRPr="001E6842" w:rsidRDefault="001E6842" w:rsidP="00D4698E">
      <w:pPr>
        <w:pStyle w:val="af8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ориентиры на </w:t>
      </w:r>
      <w:proofErr w:type="gramStart"/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этапе</w:t>
      </w:r>
      <w:proofErr w:type="gramEnd"/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завершения освоения программы</w:t>
      </w:r>
      <w:r w:rsidR="0084307C" w:rsidRPr="001E6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ХОДЬБА: дети должны сохранять правильную непринуждённую осанку на занятиях, в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повседневной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жизни. Использовать целесообразные способы ходьбы с учётом поверхности.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БЕГ: сохранять беговую осанку. Использовать приёмы ускорения бега; уметь быстро менять направление движения.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ПРЫЖКИ: выполнять правильно составные элементы прыжка в длину с места, в прыжках в длину с разбега, в высоту с разбега.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БРОСАНИЕ, ЛОВЛЯ, ОТБИВАНИЕ, МЕТАНИЕ: принимать правильное </w:t>
      </w:r>
      <w:proofErr w:type="spell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и.п</w:t>
      </w:r>
      <w:proofErr w:type="spell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зависимости от величины бросаемого предмета: слитно выполнять замах и бросок, пользоваться переносом центра тяжести с одной ноги на другую при замахе и броске, согласовывать движения рук и ног и туловища. Пользоваться разными способами метания с учётом условий выполнения и поставленной задачи.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ПОЛЗАНИЕ И ЛАЗАНЬЕ: выполнять подлезание разными способами быстро, не задевая препятствия. 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В РАВНОВЕСИИ: уметь сохранять и восстанавливать равновесие при перемещении по уменьшенной площади опоры, на шаткой и скользкой опоре. Сохранять равновесие в статической позе: стоя на одной линии, приставив пятку одной ноги к носку другой, стоя на одной ноге.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 УПРАЖНЕНИЯ: передавать точно направление при движениях различными частями тела; выполнять разные по координации движения. Действовать с разным напряжением, амплитудой, в разном темпе.  Выполнять движения выразительно, передавая характер (плавно, резко, энергично, расслабленно и др.).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СТРОЕВЫЕ  УПРАЖНЕНИЯ: построения: самостоятельно и быстро строится в колонну по одному, в шеренгу, круг, пары.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ПОДВИЖНЫЕ ИГРЫ: с бегом: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«Быстро возьми, быстро положи», «Перемени предмет», «Ловишка, бери ленту!», «Совушка», «Чьё звено быстрее соберётся?», «Кто быстрее докатит обруч до флажка?», «Два Мороза», «Догони свою пару», «Краски», «Жмурки», «Горелки», «Караси и щука».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прыжками: «Волк во рву», «Лягушки и цапли», «Не попадись», «Кто лучше прыгнет». С метанием и ловлей: «Кого назвали, тот и ловит мяч»,  «Стоп», «Кто самый меткий?», «Охотники и звери», «Ловишки с мячом», «Школа мяча», «Мяч водящему», «Чья команда забросит больше мячей в корзину?». С подлезанием и лазаньем: «Перелёт птиц», «Ловля обезьян», «Кто быстрее пробежит к флажку?», «Переправа», «Пожарные на учениях».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ИГРЫ С ЭЛЕМЕНТАМИ СПОРТА.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БАСКЕТБОЛ: передавать мяч друг другу в движении (двумя руками от груди, снизу, с отскоком от пола); ловить летящий мяч в движении; вести мяч одной рукой, передавая его из одной руки в другую, забрасывать мяч в корзину от головы двумя руками.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ФУТБОЛ: передавать мяч друг другу, отбивая его правой и левой ногой стоя на месте; вести мяч змейкой между предметами, попадать в предметы, забивать мяч в ворота с разного расстояния.</w:t>
      </w:r>
    </w:p>
    <w:p w:rsid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БАДМИНТОН: правильно держать ракетку, перебрасывать волан на сторону партнёра без сетки и через неё; свободно передвигаться по площадке для отбивания волана.</w:t>
      </w:r>
    </w:p>
    <w:p w:rsidR="0084307C" w:rsidRDefault="0084307C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07C" w:rsidRPr="001E6842" w:rsidRDefault="001E6842" w:rsidP="00D4698E">
      <w:pPr>
        <w:pStyle w:val="af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 программы.</w:t>
      </w:r>
    </w:p>
    <w:p w:rsidR="0084307C" w:rsidRPr="0084307C" w:rsidRDefault="0084307C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A29EB" w:rsidRPr="001E6842" w:rsidRDefault="001E6842" w:rsidP="00D4698E">
      <w:pPr>
        <w:pStyle w:val="af8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Планирование организованной двигательной деятельности</w:t>
      </w:r>
      <w:r w:rsidR="00CA29EB" w:rsidRPr="001E6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A29EB" w:rsidRPr="00E32883" w:rsidRDefault="00CA29EB" w:rsidP="00CA2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1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програ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ммой предусмотрено проведение 32</w:t>
      </w:r>
      <w:r w:rsidRPr="00091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 занятий. Периодичность – один раз в неделю. </w:t>
      </w:r>
      <w:r w:rsidR="003F54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</w:t>
      </w:r>
      <w:r w:rsidRPr="00091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проведения: </w:t>
      </w:r>
      <w:r w:rsidR="003F541E">
        <w:rPr>
          <w:rFonts w:ascii="Times New Roman" w:eastAsia="Times New Roman" w:hAnsi="Times New Roman" w:cs="Times New Roman"/>
          <w:sz w:val="24"/>
          <w:szCs w:val="24"/>
          <w:lang w:eastAsia="ar-SA"/>
        </w:rPr>
        <w:t>30 минут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29EB" w:rsidRPr="00E32883" w:rsidRDefault="00CA29EB" w:rsidP="00CA29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Основной </w:t>
      </w:r>
      <w:r w:rsidRPr="00E3288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формой работы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являются групповые занятия.</w:t>
      </w:r>
    </w:p>
    <w:p w:rsidR="00CA29EB" w:rsidRPr="00E32883" w:rsidRDefault="00CA29EB" w:rsidP="00CA2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Индивидуальная работа проводится во время занятий.</w:t>
      </w:r>
    </w:p>
    <w:p w:rsidR="00CA29EB" w:rsidRDefault="00CA29EB" w:rsidP="00CA2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Учебный материал подбирается с учетом возрастных, индивидуальных особенностей детей, темой занятий, интеграцией различных видов и форм обучения. Для успешного решения вышеназванных задач важно постепенное нарастание трудностей. Вначале необходимо заинтересовать ребенка, показать и объяснить, затем приступать к обучению, а в последствии совершенствовать.</w:t>
      </w:r>
    </w:p>
    <w:p w:rsidR="00CA29EB" w:rsidRDefault="00CA29EB" w:rsidP="00CA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CA29EB" w:rsidRPr="001E6842" w:rsidRDefault="001E6842" w:rsidP="00D4698E">
      <w:pPr>
        <w:pStyle w:val="af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Для </w:t>
      </w:r>
      <w:proofErr w:type="spellStart"/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успешнго</w:t>
      </w:r>
      <w:proofErr w:type="spellEnd"/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решения задач используются</w:t>
      </w:r>
      <w:r w:rsidR="00CA29EB" w:rsidRPr="001E684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E684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методы и </w:t>
      </w:r>
      <w:proofErr w:type="spellStart"/>
      <w:r w:rsidRPr="001E684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приемы</w:t>
      </w:r>
      <w:proofErr w:type="spellEnd"/>
      <w:r w:rsidR="00CA29EB" w:rsidRPr="001E684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CA29EB" w:rsidRPr="00E32883" w:rsidRDefault="00CA29EB" w:rsidP="00CA29EB">
      <w:pPr>
        <w:tabs>
          <w:tab w:val="left" w:pos="7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1.Организационные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Наглядные</w:t>
      </w:r>
      <w:proofErr w:type="gramEnd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педагога, пример, помощь, информационно-рецептивный);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Словесные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(описание, объяснение, название упражнений);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Практические</w:t>
      </w:r>
      <w:proofErr w:type="gramEnd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(повторение, самостоятельное выполнение упражнений);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Поточный </w:t>
      </w:r>
      <w:r w:rsidRPr="00E32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E3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E3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E3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группа одна за другой без пауз выполняет упражнение);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Игровой</w:t>
      </w:r>
      <w:proofErr w:type="gramEnd"/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 принуждение к учению, где идет обучение через игру и соревнование).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 строго регламентированного упражнения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(заключается в том, что каждое </w:t>
      </w:r>
      <w:hyperlink r:id="rId9" w:tooltip="физические упражнения" w:history="1">
        <w:r w:rsidRPr="00E328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упражнение</w:t>
        </w:r>
      </w:hyperlink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строго заданной форме и с точно обусловленной нагрузкой).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Круговая тренировка:</w:t>
      </w:r>
    </w:p>
    <w:p w:rsidR="00CA29EB" w:rsidRPr="00E32883" w:rsidRDefault="00CA29EB" w:rsidP="00CA29E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круговой тренировки: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методу непрерывного упражнения (преимущественная направленность на выносливость); 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методу интервального упражнения с </w:t>
      </w:r>
      <w:proofErr w:type="spellStart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жесткими</w:t>
      </w:r>
      <w:proofErr w:type="spell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интервалами отдыха (преимущественная направленность на силовую и скоростную выносливость); 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методу интервального упражнения с полными интервалами отдыха (преимущественная направленность на силу, ловкость и специализированную выносливость). </w:t>
      </w:r>
    </w:p>
    <w:p w:rsidR="00CA29EB" w:rsidRPr="00E32883" w:rsidRDefault="00CA29EB" w:rsidP="00CA29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Мотивационные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(убеждение, поощрение); </w:t>
      </w:r>
    </w:p>
    <w:p w:rsidR="00CA29EB" w:rsidRPr="005B166D" w:rsidRDefault="00CA29EB" w:rsidP="00CA2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успешной реализации поставленных задач предполагает тесное взаимо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действие с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родителями. Такое сотрудничество определяет творческий и познавательный характер процесса обучения, развитие физических способностей детей, обуславливает его результативность.</w:t>
      </w:r>
    </w:p>
    <w:p w:rsidR="001E6842" w:rsidRPr="001E6842" w:rsidRDefault="001E6842" w:rsidP="00D4698E">
      <w:pPr>
        <w:pStyle w:val="af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семьями воспитанников</w:t>
      </w:r>
      <w:r w:rsidR="0084307C" w:rsidRPr="001E68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4307C" w:rsidRPr="001E6842" w:rsidRDefault="0084307C" w:rsidP="001E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68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предполагает: индивидуальные консультации, рекомендации и беседы на развитие физических качеств детей в домашних условиях, анкетирование по вопросам физического воспитания детей, информационные стенды, показ открытых и итоговых занятий, совместные праздники и досуги.</w:t>
      </w:r>
    </w:p>
    <w:p w:rsidR="00E32883" w:rsidRPr="0084307C" w:rsidRDefault="00E32883" w:rsidP="00E32883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F20B75" w:rsidP="00D4698E">
      <w:pPr>
        <w:pStyle w:val="af8"/>
        <w:numPr>
          <w:ilvl w:val="0"/>
          <w:numId w:val="6"/>
        </w:num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Организационный раздел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20B75" w:rsidRPr="00F20B75" w:rsidRDefault="00F20B75" w:rsidP="00F20B75">
      <w:pPr>
        <w:pStyle w:val="af8"/>
        <w:tabs>
          <w:tab w:val="left" w:pos="5240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66D" w:rsidRPr="005B166D" w:rsidRDefault="00F20B75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 </w:t>
      </w:r>
      <w:r w:rsidR="005B166D"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УЧЕБНО–ТЕМАТИЧЕСКИЙ ПЛАН</w:t>
      </w:r>
    </w:p>
    <w:p w:rsidR="005B166D" w:rsidRPr="005B166D" w:rsidRDefault="005B166D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спортивного кружка ОФП «</w:t>
      </w:r>
      <w:r w:rsidR="00275C8D">
        <w:rPr>
          <w:rFonts w:ascii="Times New Roman" w:eastAsia="Times New Roman" w:hAnsi="Times New Roman" w:cs="Times New Roman"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203"/>
        <w:gridCol w:w="2551"/>
        <w:gridCol w:w="1611"/>
      </w:tblGrid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занятий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разными способами, в том числе новыми: гимнастическим шагом, выпадами, семенящими шагами, широким шагом, с закрытыми глазами, спиной вперёд.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8764AD" w:rsidP="00CD2235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Дозированная ходьба (3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00м), непрерывная ходьба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разными способами в зале и в естественных условиях.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3F00B5">
            <w:pPr>
              <w:tabs>
                <w:tab w:val="left" w:pos="7400"/>
              </w:tabs>
              <w:suppressAutoHyphens/>
              <w:snapToGri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из разных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в том числе из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лёжа на животе, руки в упоре; бег спиной вперёд.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Бег в разном темпе: в быстром темпе 10-30-м; челночный бег; в медленном темпе до 3 мин., в среднем темпе 2-2,5 мин; бег в медленном т</w:t>
            </w:r>
            <w:r w:rsidR="003F00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емпе по пересечённой местности 3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м; бег с увёртыванием, эстафетный бег.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rPr>
          <w:trHeight w:val="123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Прыжки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двух ногах с разным положением ног (30 по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4раза, 40 по 3 раза); на одной ноге поочерёдно.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с продвижением вперёд на двух ногах и одной ноге (5-6м).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в высоту с места и с разбега до предметов, подвешенных на  25-30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 выше поднятой руки ребёнка, отталкиваясь двумя ногами с места и одной ногой с разбега: Выпрыгивание вверх из глубокого приседа; через 6-8 набивных мячей, расположенных в ряд. Прыжки в высоту с разбега 50 см.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в длину с места (100см) и с  разбега (180см)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Спрыгивание с высоты 40 см; с поворотом на 90 и 180 градусов.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Запрыгивание на предметы высотой 25-30 см.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через короткую и длинную скакалки.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0"/>
                <w:tab w:val="left" w:pos="2560"/>
              </w:tabs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МЕТАНИЕ, ПЕРЕБРАСЫВАНИЕ, ЛОВЛЯ, ВЕДЕНИЕ.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 ловля мяча двумя руками (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менее20 раз подряд), одной рукой 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 раз подряд). Подбрасывание и ловля мяча с дополнительными заданиями: выполнять хлопки, приседания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Перебрасывание мяча друг другу из разных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(сидя, стоя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коленях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сидя ноги скрестно) на расстоянии 3-4м, через сетку.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Отбивание мяча о землю и ведение мяча вперёд по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прямой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между предметами, продвигаясь шагом и бегом. Отбивание и ловля с отскоком.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на дальность (6-12м).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в горизонтальную и вертикальную цель с расстояния 4-5м.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Метание вдаль шишек, камешков.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ПОЛЗАНИЕ И ЛАЗАНИЕ, ПОДЛЕЗАНИЕ.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Ползание разными способами по полу, по скамейке, по бревну; по скамейке лёжа на животе, подтягиваясь руками и отталкиваясь ногами.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Подлезание под последовательный ряд препятствий разной высоты.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Лазанье по гимнастической стенке с использованием перекрёстной координации, перемещение по диагонали по гимнастической стенке, переход с пролёта на пролёт наверху,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перелезание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противоположную сторону гимнастической стенки.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Кувырок вперёд.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suppressLineNumbers/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В РАВНОВЕСИИ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по уменьшенной площади опоры: гимнастической скамейке, узкой рейке, бревну, шнуру в разном темпе и разными способами (на носках, приставным шагом, вынося махом ногу вперёд и т.д.), с дополнительными движениями (приседаниями, прыжками, поворотами и т.д.).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и бег по наклонной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поверхности в разном темпе.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suppressLineNumbers/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ОБЩЕРАЗВИВАЮЩИЕ УПРАЖНЕНИЯ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рук и плечевого пояса: поднимание рук в разных направлениях; отведение рук назад и в стороны из положения руки внизу, в стороны; энергичные сгибания и выпрямления рук: рывковые движения согнутыми и прямыми руками; вращательные движения согнутыми и прямыми руками; вращение кистями рук; плавное и резкое сжимание пальцев рук, разведение и сведение пальцев;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поочерёдное соединение всех пальцев с большим пальцем.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ног: выставление ноги на носок вперёд, назад, в стороны, скрестно; выпады вперёд и в стороны с пружинистыми полуприседаниями на одной ноге; приседания с различными положениями рук и их сменой; приседания из положения ноги врозь, перенося вес тела с одной ноги на другую, не поднимаясь; поочерёдные маховые движения одной ногой в разных направлениях;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захват предметов ступнями ног, удерживание и перемещение 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tabs>
                <w:tab w:val="center" w:pos="12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туловища: повороты головы, вращение головой; повороты и наклоны туловища; поднимание и удерживание ног из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сидя, лёжа; группировка и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прогибание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туловища; из положения лёжа на спине сесть без помощи рук _ лечь; из положения лёжа на спине поднимать одновременно обе ноги, стараясь коснуться носками пола или предмета за головой; из положения в висе поднимать поочерёдно ногу, согнутую в колене, прямую ногу и одновременно обе ноги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2235" w:rsidRDefault="00CD2235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623" w:rsidRDefault="00750623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623" w:rsidRDefault="00750623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623" w:rsidRDefault="00750623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B75" w:rsidRDefault="00F20B75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B75" w:rsidRDefault="00F20B75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B75" w:rsidRDefault="00F20B75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B75" w:rsidRDefault="00F20B75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F20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 спортивного кружка ОФП «Кенгуренок.ру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октябрь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7730"/>
      </w:tblGrid>
      <w:tr w:rsidR="005B166D" w:rsidRPr="005B166D" w:rsidTr="00C954E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ind w:left="5" w:right="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713DEE">
        <w:trPr>
          <w:trHeight w:val="143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1.Техника высокого старта и финиша на короткие дистанции.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2.Т.Б. при занятиях на улице.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3.Развитие скоростных качеств в ускорениях 3*30м. </w:t>
            </w:r>
          </w:p>
          <w:p w:rsidR="0091701B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713DEE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П.И. «Второй лишний» развитие ловкости при беге с увёртыванием.</w:t>
            </w:r>
          </w:p>
          <w:p w:rsidR="0091701B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ание:  разметка беговой дорожки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166D" w:rsidRPr="005B166D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флажок.            </w:t>
            </w:r>
          </w:p>
        </w:tc>
      </w:tr>
      <w:tr w:rsidR="005B166D" w:rsidRPr="005B166D" w:rsidTr="00C954E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/а, подвижные игры.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1.Дать понятие значения разминки для спортсменов.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2.Объяснить технику бега на длинные дистанции.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3.Кросс 200 метров в среднем темпе.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«Мышеловка» совершенствовать бег с подлезанием без опоры на руки. 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разметка на 200м.</w:t>
            </w:r>
          </w:p>
        </w:tc>
      </w:tr>
      <w:tr w:rsidR="005B166D" w:rsidRPr="005B166D" w:rsidTr="00C954E5">
        <w:trPr>
          <w:trHeight w:val="154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/а, спортивные игры.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высокого старта и финиша.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2.Развитие скоростных качеств.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Сдача зачёта на 30 метров.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«Футбол» совершенствовать правила игры у мальчиков. В П.И. «Пионербол» совершенствовать умение перебрасывать мяч через сетку и ловить его у девочек.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разметка на 30 м., футбольное поле, волейбольная площадка.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секундомер, флажок, 2 конуса.</w:t>
            </w:r>
          </w:p>
        </w:tc>
      </w:tr>
      <w:tr w:rsidR="005B166D" w:rsidRPr="005B166D" w:rsidTr="00C954E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1.Объяснить значение специальных беговых упражнений в разминке спортсмена.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Дать понятие техники прыжка в длину с разбега.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3.Прыжки в длину с разбега 5 попыток.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4.Зачёт в челночном беге 3*10 м.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4.В П.И. «Перестрелка» развивать ловкость при увёртывании от мяча и глазомер при метании.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яма для прыжков в длину с разбега, беговая дорожка разметкой 10м.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секундомер, 2 кубика, 2 конуса, мяч.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9F7" w:rsidRDefault="00C549F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9F7" w:rsidRDefault="00C549F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9F7" w:rsidRDefault="00C549F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9F7" w:rsidRDefault="00C549F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9F7" w:rsidRPr="005B166D" w:rsidRDefault="00C549F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ноябрь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724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91701B">
        <w:trPr>
          <w:trHeight w:val="199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Ознакомить с Т.Б.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спортзале.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Рассказать о правилах проведения эстафет.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Провести эстафеты: а) с передачей эстафетной палочки, б) с подлезанием под двумя дугами, в) «на льдинке» - прыжки из обруча в обруч с продвижением вперёд.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«Охотники и звери»   развивать ловкость при увёртывании от мяча и глазомер при метании.  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Инвентарь:2 эстафетные палочки, 4 дуги, 4обруча, мяч.  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правил эстафет.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2.Провести эстафеты: а) «оленья упряжка» - бег парами с передачей обруча, б) «мяч над головой» - передача мяча над головой назад стоя в колонне, в) «пингвины» - прыжки с ребристым мячом, зажатым между ног до ориентира, обратно бег с мячом в руках.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 П.И. «Школа мяча», «Кто больше забросит мячей в корзину» развивать ловкость, глазомер.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2 обруча, большие мячи, 2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ребристых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мяча.  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Закрепление правил проведения эстафет.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2.Разучивание эстафеты «мяч капитану».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3.Провести комбинированную эстафету.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4.ОФП: пресс в парах, подтягивание из виса лёжа.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В П.И. «Перестрелка» развивать ловкость при увёртывании от мяча и глазомер при метании.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мяч, 10 конусов, коврики, уголки для подтягивания.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эстафеты, подвижные игры. 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Повторение и закрепление всех изученных эстафет.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2.Эстафеты: а) с эстафетной палочкой,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с подлезанием под двумя дугами, в) «на льдинке», : г) «оленья упряжка» - бег парами с передачей обруча, д) «мяч над головой» - передача мяча над головой назад стоя в колонне, е) «пингвины» - прыжки с ребристым мячом, зажатым между ног до ориентира, обратно бег с мячом в руках, ж) «мяч капитану», з) комбинированная эстафета. </w:t>
            </w:r>
            <w:proofErr w:type="gramEnd"/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П.И. «Ловишка, бери ленту!» развивать ловкость, скоростную выносливость.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2 эстафетные палочки, 4 дуги, 4обруча, мяч, 2 ребристых мяча, 10 конусов, короткие ленточки.  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декабрь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866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91701B">
        <w:trPr>
          <w:trHeight w:val="21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</w:t>
            </w:r>
            <w:r w:rsidR="00C71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звивать выносливость в беге на 3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00м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среднем темпе. </w:t>
            </w:r>
          </w:p>
          <w:p w:rsidR="00C714B8" w:rsidRDefault="00C714B8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комплекса ОРУ на гибкость.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3.Упражнять в висе на перекладине, согнув руки.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«Ловля обезьян» совершенствовать умение переходить от бега к лазанию по гимнастической лестнице с ходу.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коврики, уголки, конусы, скамейки.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гимнастическая лестница.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л/а.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силы мышц рук.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2.Круговая тренировка (к-во повторений4 раза): а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)п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одтягивание руками, лёжа на скамейке, б)бросание набивного мяча в парах на дальность, в) подтягивание из виса лёжа.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 эстафетах: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с эстафетной палочкой, б) с мячом, в) обручами упражнять в быстроте и ловкости.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2 скамейки, набивные мячи, 2 эстафетные палочки, 2  мяча, 2 обруча, уголки для подтягивания.  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1.Разобрать технику прыжка в длину с места.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Провести соревнование «Лучший прыгун». </w:t>
            </w:r>
          </w:p>
          <w:p w:rsidR="0091701B" w:rsidRDefault="00C954E5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скоростно-силовое качество. В П.И. «Перелёт птиц» совершенствовать умение переходить с ходу от бега к лазанью.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магнитофон, рулетка.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1.Разобрать технику метания мешочка вдаль.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2.Совершенствовать технику прыжка в высоту с разбега.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«Кто быстрее пробежит к флажку?» совершенствовать умение сочетать бег с подлезанием.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мешочки, стойки, маты, 5 флажков.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01B" w:rsidRDefault="0091701B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01B" w:rsidRPr="005B166D" w:rsidRDefault="0091701B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январь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8008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23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954E5" w:rsidRDefault="00C954E5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силы мышц рук и пресса. </w:t>
            </w:r>
          </w:p>
          <w:p w:rsidR="00C954E5" w:rsidRDefault="00C954E5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Круговая тренировка: а) подтягивание из виса лёжа, б) пресс в парах 10 раз, в) равновесие: ходьба с выполнением поворота, приседанием одна нога впереди, г) подтягивание, лёжа на скамейке, д) поднимание прямых ног до прямого угла из </w:t>
            </w:r>
            <w:proofErr w:type="gramStart"/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сидя руки в упоре сзади.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«Мяч водящему» учить детей командному взаимодействию при перебрасывании мяча друг другу и капитану.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гимнастическая лестница. </w:t>
            </w:r>
          </w:p>
          <w:p w:rsidR="005B166D" w:rsidRPr="005B166D" w:rsidRDefault="005B166D" w:rsidP="00C954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уголки, коврики, 4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скамейки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,м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яч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1.Совершенствование техники прыжков в длину с места и метания мешочков вдаль.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Прыжки в длину с места с продвижением вперёд: «Чья команда из трёх дальше прыгнет?»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3.Метание вдаль мешочка в тройках: «Чья команда дальше метнёт мешочек?»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В.П.И. «Два Мороза»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соблюдать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и бегать с увёртыванием.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разметка для метания, мел, мешочки, 2 шапочки дедов Морозов.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акробатика,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спортивные игры.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техники подлезания под препятствия разной высоты, в  эстафете из 3-х команд.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 круговой тренировке знакомить детей с элементами акробатики: а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одьба приставным шагом на середине высоты гимнастической лестницы, б) ходьба по скамейке с поочерёдным махом каждой ногой вперёд, носок оттянут, в) кувырок вперёд из упора присев на мягком мате, г) поднимание ног до прямого угла, носки оттянуты из положения сед руки в упоре сзади. д) ползание по пластунски лёжа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П.И. «Кто больше забросит мячей в корзину с ведением в шаге» упражнять детей в ведении мяча в шаге и соблюдении техники метания от груди двумя руками или из-за головы.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гимнастическая лестница.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две скамейки, мат, коврики, уголки, большие мячи.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февраль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8008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480E1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23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элементы спортивных игр.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1.В прыжках до предмета подвешенного на 30см выше поднятой руки ребёнка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маховой ногой делать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мах, а толчковой толчок.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круговой тренировке добиваться качества выполнения упражнений на каждом этапе, совершенствуя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а) спрыгивание с куба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0см, б) пресс в парах, в) прыжки в длину с места, г) подтягивание из виса лёжа.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 П.И. «Ловишки с мячом» упражнять детей в метании в движущуюся цель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умении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уворачиваться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мяча.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подвешенных предмета, куб h 4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0см,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мат, коврики, разметка прыжков в длину, уголки, мяч. 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скоростных качеств в беге из различных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и  в челночном беге 3*10м., 10*5м., - соревнования в тройках. </w:t>
            </w:r>
            <w:proofErr w:type="gramEnd"/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П.И. «Пожарные на учениях» упражнять детей в подлезании под препятствия и лазании по лестнице перекрёстным способом.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гимнастическая лестница, разметка на 10м., и на 5м.  Инвентарь: конусы.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1.Совершенствовать технику прыжков в длину с разбега.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 метании мешочков вдаль учить выполнять все фазы (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spellEnd"/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замах, бросок) слитно. </w:t>
            </w:r>
          </w:p>
          <w:p w:rsidR="00480E1D" w:rsidRDefault="00480E1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П.И. «Перестрелка» развивать ловкость при увёртывании от мяча и глазомер при метании.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маты, мешочки, мяч, конусы.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спортивные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Совершенствование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круговой тренировке: а) подлезание под препятствия разной высоты, б) пресс: поднимание ног до прямого угла из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сед, руки в упоре сзади, в) равновесие: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линии приставляя пятку к носку, г) ползание по пластунски, д) подтягивание на руках, лёжа на скамейке.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П.И. «Мяч через сетку» упражнять детей в перебрасывании мяча на расстояние 3-4 метра через сетку и ловле его командой соперника на другой стороне.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воротца h 50, 60, 70см, коврики, 2 скамейки, волейбольная сетка, мяч.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март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866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480E1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23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акробатика,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1.Обучение кувырку вперёд.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Совершенствование прыжков на скакалке.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Развитие мышц пресса и рук: а) пресс в парах, б) подтягивание из виса лёжа.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«Быстро возьми, быстро положи» 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азвивать скоростные качества и координацию движений.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плакат с нарисованным выполнением кувырка из упора присев до упора присев, мат, скакалки, коврики, конусы, уголки, 6 кубиков, 6 платочков.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спортивные игры,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гибкости плечевых суставов и силы мышц рук при перебрасывании набивного мяча в парах разными способами.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2.Баскетбол: совершенствование ведения большого мяча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прямой, змейкой, продвигаясь шагом и бегом в эстафете из 3-х команд.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 П.И. «Караси и щука» развивать умение бегать с увёртыванием. Инвентарь: конусы, коврики, набивные мячи, большие мячи.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1.Учить подбирать разбег и выполнять его с большой скоростью, делая последний шаг коротким при прыжках в длину с разбега.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При метании мешочка в цель совершенствовать технику выполнения замаха, прицеливания и броска.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круговой тренировке развивать физические качества: гибкость, силу, координацию: а) наклоны к линейке, измеряющей гибкость, б)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виса лёжа, в) пресс в парах по 10 раз, г) ползание по пластунски.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«Ловишка, бери ленту!» развивать ловкость, скоростную выносливость.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маты, полоса для отталкивания, мешочки, разметка для метания вдаль, линейка, уголки, ленточки.</w:t>
            </w:r>
            <w:proofErr w:type="gramEnd"/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лазанье, подлезание, спортивные игры,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480E1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ловкость, координацию при лазанье по гимнастической лестнице по диагонали вверх вниз.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2.Развивать умение выбора способа подлезания с ходу под препятствия разной высоты. </w:t>
            </w:r>
          </w:p>
          <w:p w:rsidR="00480E1D" w:rsidRDefault="00480E1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выполнении упражнений, составляющих школу мяча совершенствовать навыки владения мячом: подбрасывание, ловля разными способами, ведение на месте.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«Перемени предмет» закреплять умение быстро выполнять игровое задание в четвёрках.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воротца разной высоты: 50, 60, 70см, большие мячи, 4 флажка, 4 кубика.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апрель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866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A73BD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13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Определить результат бега на 200метров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7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И. «Перестрелка» определить команду победительницу по истечении двух минут.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пресс, подтягивание из виса, развивать силу мышц пресса и рук.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секундомер, уголки, мяч.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1.Обучение правилам эстафетного бега по кругу в беге на 0.5 круга.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круговой тренировке по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постараться показать наилучшие результаты, достигнутые за год: а) подтягивание из виса лёжа, б) пресс в парах, в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)п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рыжок в длину с места, г) гибкость по линейке.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П.И. «Лягушки и цапли» упражнять детей в прыжках на двух ногах с продвижением вперёд в быстром темпе.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две эстафетные палочки, конусы, скамейки, уголки, коврики, линейка, шнур.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спортивные игры.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эстафетного бега по кругу, дистанция круг.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Закрепление правил ведения мяча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правой, левой рукой. </w:t>
            </w:r>
          </w:p>
          <w:p w:rsidR="00A73BDD" w:rsidRDefault="005B166D" w:rsidP="00A73B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 П.И. с мячом «Ловишки в парах» упражнять в умении видеть площадку</w:t>
            </w:r>
            <w:r w:rsidR="00A7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 время работы с мячом. Варианты: а) прокатывание мяча по полу, б) ведение в шаге, в) ведение в беге. </w:t>
            </w:r>
          </w:p>
          <w:p w:rsidR="005B166D" w:rsidRDefault="005B166D" w:rsidP="00A73B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При проведении гимнастики для глаз дать возможность отдохнуть всему организму и восстановить пульс в конце тренировки.  </w:t>
            </w:r>
          </w:p>
          <w:p w:rsidR="00A73BDD" w:rsidRPr="005B166D" w:rsidRDefault="00A73BDD" w:rsidP="00A73B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мычи по количеству детей.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акробатика, спортивные игры.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кувырка вперёд.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 круговой тренировке закреплять физические качества и двигательные навыки: а) равновесие на скамейке: мах, приседание, поворот, прыжок с поворотом на 90 градусов, б) подтягивание на руках, лёжа на скамейке, в) подлезания под воротца разной высоты, г) ползание по пластунски.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П.И. «Чья команда забросит больше мячей в корзину?» упражнять детей в ведении мяча в шаге правой рукой, броску в корзину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груди двумя руками и ведению мяча обратно левой рукой.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маты,  5скамеек, воротца высотой 50,60,70 см, большие мячи, уголки.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май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582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177BA3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18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спортивные игры.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скоростных качеств в соревнованиях круговой эстафеты среди двух команд.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Продолжение обучению прыжкам на скакалке.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3.Развитие силы мышц рук в подтягивании из виса.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«Мяч через сетку» совершенствовать умение перебрасывать мяч через сетку и ловить его.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скамейки, секундомер, скакалки, уголки, волейбольная сетка, мяч.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перебрасывание, ловля, лазанье, подвижные игры.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1.Совершенствовать ловкость, быстроту реакции при перебрасывании мяча в парах друг другу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Развивать координацию движений при лазанье по гимнастической лестнице разными способами.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«Волк во рву» закреплять умение выполнять прыжок в длину с разбега, толкаясь одной ногой.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гимнастическая лестница.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конусы, коврики, большие мячи, мел.   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пешеходные прогулки.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1.Т.Б. в пешеходных прогулках.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2.Воспитание выносливости в непрерывной ходьбе в течение 30 минут. 3.Развивать глазомер при метании шишек и камушков в цель.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 П.И. «Ловишки» упражнять детей в беге с увёртыванием. Инвентарь: два красных флажка.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пешеходные прогулки. 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E4B26" w:rsidRDefault="00DE4B26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выносливости в непрерывной ходьбе в течение 40 минут. 2.Развивать глазомер при метании шишек и камушков в цель.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«Не попадись» упражнять детей в прыжках на двух ногах с продвижением вперёд.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два красных флажка.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Pr="005B166D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B5378C" w:rsidRDefault="005B166D" w:rsidP="00D4698E">
      <w:pPr>
        <w:pStyle w:val="af8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ИСПОЛЬЗУЕМАЯ ЛИТЕРАТУРА.</w:t>
      </w:r>
    </w:p>
    <w:p w:rsidR="000A19A7" w:rsidRPr="005B166D" w:rsidRDefault="000A19A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9A7" w:rsidRDefault="005B166D" w:rsidP="00D4698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Н.П. Полтавцева. </w:t>
      </w:r>
      <w:proofErr w:type="spellStart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Н.А.Гордова</w:t>
      </w:r>
      <w:proofErr w:type="spellEnd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. Физическая культура в дошкольном детстве. Пособие для инструкторов физкультуры и воспитателей, работающих с детьми седьмого года жизни. – М.</w:t>
      </w:r>
      <w:proofErr w:type="gramStart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Просвещение, 2005.</w:t>
      </w:r>
    </w:p>
    <w:p w:rsidR="000A19A7" w:rsidRDefault="00C42366" w:rsidP="00D4698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Детские олимпийские игры: занятия с детьми 2-7 лет/. Л.А. Соколова.– Волгоград: Учитель, 2015 – 78с.</w:t>
      </w:r>
    </w:p>
    <w:p w:rsidR="000A19A7" w:rsidRPr="000A19A7" w:rsidRDefault="000A19A7" w:rsidP="00D469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Физическое развитие детей 2-7 лет</w:t>
      </w:r>
      <w:proofErr w:type="gramStart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:</w:t>
      </w:r>
      <w:proofErr w:type="gramEnd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сюжетно – ролевые занятия / авт. – сост. Е.И. Подольская. Изд. 2-е, </w:t>
      </w:r>
      <w:proofErr w:type="spellStart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перераб</w:t>
      </w:r>
      <w:proofErr w:type="spellEnd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. – Волгоград: Учитель, 2013. – 246 с.</w:t>
      </w:r>
    </w:p>
    <w:p w:rsidR="000A19A7" w:rsidRDefault="000A19A7" w:rsidP="00D469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Борисова М.М. Малоподвижные игры и игровые упражнения: Для занятий с детьми с 3-7 лет. – 2-е изд., </w:t>
      </w:r>
      <w:proofErr w:type="spell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испр</w:t>
      </w:r>
      <w:proofErr w:type="spell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и доп. – М.: МОЗАИКА – СИНТЕЗ, 2016. 48 с.</w:t>
      </w:r>
    </w:p>
    <w:p w:rsidR="000A19A7" w:rsidRDefault="00C42366" w:rsidP="00D469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Игровые физкультурные занятия в разновозрастной группе / авт. – сост. Л.Н. Волошина, М. И. Исаенко, Т.В. Курилова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зд. 2-е, </w:t>
      </w:r>
      <w:proofErr w:type="spell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перераб</w:t>
      </w:r>
      <w:proofErr w:type="spell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– </w:t>
      </w:r>
      <w:proofErr w:type="spell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Волгорад</w:t>
      </w:r>
      <w:proofErr w:type="spellEnd"/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: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Учитель. – 91 с.</w:t>
      </w:r>
    </w:p>
    <w:p w:rsidR="000A19A7" w:rsidRPr="000A19A7" w:rsidRDefault="000A19A7" w:rsidP="00D469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Формирование двигательной активности детей 5-7 лет: игр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ы-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эстафеты / Е.К. Воронова. – Волгоград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: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Учитель. – 127 с.</w:t>
      </w:r>
    </w:p>
    <w:p w:rsidR="00E32883" w:rsidRPr="00E32883" w:rsidRDefault="00E32883" w:rsidP="00E32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E32883" w:rsidRPr="00E32883" w:rsidSect="009A42E0">
      <w:footerReference w:type="default" r:id="rId10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94" w:rsidRDefault="00B86294">
      <w:pPr>
        <w:spacing w:after="0" w:line="240" w:lineRule="auto"/>
      </w:pPr>
      <w:r>
        <w:separator/>
      </w:r>
    </w:p>
  </w:endnote>
  <w:endnote w:type="continuationSeparator" w:id="0">
    <w:p w:rsidR="00B86294" w:rsidRDefault="00B8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00" w:rsidRDefault="00820900" w:rsidP="0009101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29DB">
      <w:rPr>
        <w:rStyle w:val="af"/>
        <w:noProof/>
      </w:rPr>
      <w:t>1</w:t>
    </w:r>
    <w:r>
      <w:rPr>
        <w:rStyle w:val="af"/>
      </w:rPr>
      <w:fldChar w:fldCharType="end"/>
    </w:r>
  </w:p>
  <w:p w:rsidR="00820900" w:rsidRDefault="00820900">
    <w:pPr>
      <w:pStyle w:val="ad"/>
    </w:pPr>
    <w:r>
      <w:rPr>
        <w:rStyle w:val="a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94" w:rsidRDefault="00B86294">
      <w:pPr>
        <w:spacing w:after="0" w:line="240" w:lineRule="auto"/>
      </w:pPr>
      <w:r>
        <w:separator/>
      </w:r>
    </w:p>
  </w:footnote>
  <w:footnote w:type="continuationSeparator" w:id="0">
    <w:p w:rsidR="00B86294" w:rsidRDefault="00B8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9A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9592816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9A70374"/>
    <w:multiLevelType w:val="multilevel"/>
    <w:tmpl w:val="4C78EA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8"/>
    <w:rsid w:val="00004230"/>
    <w:rsid w:val="00087EA3"/>
    <w:rsid w:val="00091013"/>
    <w:rsid w:val="000A19A7"/>
    <w:rsid w:val="000C0399"/>
    <w:rsid w:val="00104778"/>
    <w:rsid w:val="00177BA3"/>
    <w:rsid w:val="001E6842"/>
    <w:rsid w:val="00275C8D"/>
    <w:rsid w:val="003F00B5"/>
    <w:rsid w:val="003F541E"/>
    <w:rsid w:val="00480E1D"/>
    <w:rsid w:val="004E385E"/>
    <w:rsid w:val="00586B0C"/>
    <w:rsid w:val="005B166D"/>
    <w:rsid w:val="00612A0B"/>
    <w:rsid w:val="00627684"/>
    <w:rsid w:val="0069068F"/>
    <w:rsid w:val="006A0814"/>
    <w:rsid w:val="006B7991"/>
    <w:rsid w:val="00713DEE"/>
    <w:rsid w:val="007171BA"/>
    <w:rsid w:val="00750623"/>
    <w:rsid w:val="00820900"/>
    <w:rsid w:val="00824327"/>
    <w:rsid w:val="0084307C"/>
    <w:rsid w:val="008742DB"/>
    <w:rsid w:val="008764AD"/>
    <w:rsid w:val="008A7050"/>
    <w:rsid w:val="008D0391"/>
    <w:rsid w:val="0091701B"/>
    <w:rsid w:val="009A42E0"/>
    <w:rsid w:val="00A05F28"/>
    <w:rsid w:val="00A60DB7"/>
    <w:rsid w:val="00A73BDD"/>
    <w:rsid w:val="00AA0FE3"/>
    <w:rsid w:val="00B003FD"/>
    <w:rsid w:val="00B5378C"/>
    <w:rsid w:val="00B86294"/>
    <w:rsid w:val="00BA6369"/>
    <w:rsid w:val="00BC378F"/>
    <w:rsid w:val="00BD3917"/>
    <w:rsid w:val="00BE067F"/>
    <w:rsid w:val="00C42366"/>
    <w:rsid w:val="00C549F7"/>
    <w:rsid w:val="00C714B8"/>
    <w:rsid w:val="00C874BD"/>
    <w:rsid w:val="00C954E5"/>
    <w:rsid w:val="00CA29EB"/>
    <w:rsid w:val="00CB29DB"/>
    <w:rsid w:val="00CC5EF3"/>
    <w:rsid w:val="00CD2235"/>
    <w:rsid w:val="00D37AF4"/>
    <w:rsid w:val="00D4698E"/>
    <w:rsid w:val="00D55FC8"/>
    <w:rsid w:val="00DE4B26"/>
    <w:rsid w:val="00E32883"/>
    <w:rsid w:val="00E47951"/>
    <w:rsid w:val="00E75A23"/>
    <w:rsid w:val="00EC6C45"/>
    <w:rsid w:val="00ED2D09"/>
    <w:rsid w:val="00F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328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32883"/>
    <w:pPr>
      <w:keepNext/>
      <w:shd w:val="clear" w:color="auto" w:fill="FFFFFF"/>
      <w:spacing w:after="0" w:line="240" w:lineRule="auto"/>
      <w:ind w:left="557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328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328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328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328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32883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3288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2883"/>
  </w:style>
  <w:style w:type="paragraph" w:styleId="a3">
    <w:name w:val="Title"/>
    <w:basedOn w:val="a"/>
    <w:link w:val="a4"/>
    <w:uiPriority w:val="99"/>
    <w:qFormat/>
    <w:rsid w:val="00E3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12"/>
    <w:uiPriority w:val="99"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uiPriority w:val="99"/>
    <w:rsid w:val="00E32883"/>
  </w:style>
  <w:style w:type="character" w:customStyle="1" w:styleId="12">
    <w:name w:val="Основной текст Знак1"/>
    <w:link w:val="a5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3288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288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1">
    <w:name w:val="Body Text 2"/>
    <w:basedOn w:val="a"/>
    <w:link w:val="210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uiPriority w:val="99"/>
    <w:rsid w:val="00E32883"/>
  </w:style>
  <w:style w:type="character" w:customStyle="1" w:styleId="210">
    <w:name w:val="Основной текст 2 Знак1"/>
    <w:link w:val="2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Subtitle"/>
    <w:basedOn w:val="a"/>
    <w:link w:val="aa"/>
    <w:uiPriority w:val="99"/>
    <w:qFormat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uiPriority w:val="99"/>
    <w:rsid w:val="00E32883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E328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3288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Normal (Web)"/>
    <w:basedOn w:val="a"/>
    <w:uiPriority w:val="99"/>
    <w:rsid w:val="00E328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E32883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rsid w:val="00E3288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E328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rsid w:val="00E3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E32883"/>
    <w:rPr>
      <w:strike w:val="0"/>
      <w:dstrike w:val="0"/>
      <w:color w:val="27638C"/>
      <w:u w:val="none"/>
      <w:effect w:val="none"/>
    </w:rPr>
  </w:style>
  <w:style w:type="paragraph" w:styleId="af8">
    <w:name w:val="List Paragraph"/>
    <w:basedOn w:val="a"/>
    <w:uiPriority w:val="34"/>
    <w:qFormat/>
    <w:rsid w:val="00E32883"/>
    <w:pPr>
      <w:ind w:left="720"/>
      <w:contextualSpacing/>
    </w:pPr>
  </w:style>
  <w:style w:type="paragraph" w:styleId="af9">
    <w:name w:val="No Spacing"/>
    <w:uiPriority w:val="1"/>
    <w:qFormat/>
    <w:rsid w:val="006A08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328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32883"/>
    <w:pPr>
      <w:keepNext/>
      <w:shd w:val="clear" w:color="auto" w:fill="FFFFFF"/>
      <w:spacing w:after="0" w:line="240" w:lineRule="auto"/>
      <w:ind w:left="557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328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328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328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328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32883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3288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2883"/>
  </w:style>
  <w:style w:type="paragraph" w:styleId="a3">
    <w:name w:val="Title"/>
    <w:basedOn w:val="a"/>
    <w:link w:val="a4"/>
    <w:uiPriority w:val="99"/>
    <w:qFormat/>
    <w:rsid w:val="00E3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12"/>
    <w:uiPriority w:val="99"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uiPriority w:val="99"/>
    <w:rsid w:val="00E32883"/>
  </w:style>
  <w:style w:type="character" w:customStyle="1" w:styleId="12">
    <w:name w:val="Основной текст Знак1"/>
    <w:link w:val="a5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3288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288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1">
    <w:name w:val="Body Text 2"/>
    <w:basedOn w:val="a"/>
    <w:link w:val="210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uiPriority w:val="99"/>
    <w:rsid w:val="00E32883"/>
  </w:style>
  <w:style w:type="character" w:customStyle="1" w:styleId="210">
    <w:name w:val="Основной текст 2 Знак1"/>
    <w:link w:val="2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Subtitle"/>
    <w:basedOn w:val="a"/>
    <w:link w:val="aa"/>
    <w:uiPriority w:val="99"/>
    <w:qFormat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uiPriority w:val="99"/>
    <w:rsid w:val="00E32883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E328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3288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Normal (Web)"/>
    <w:basedOn w:val="a"/>
    <w:uiPriority w:val="99"/>
    <w:rsid w:val="00E328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E32883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rsid w:val="00E3288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E328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rsid w:val="00E3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E32883"/>
    <w:rPr>
      <w:strike w:val="0"/>
      <w:dstrike w:val="0"/>
      <w:color w:val="27638C"/>
      <w:u w:val="none"/>
      <w:effect w:val="none"/>
    </w:rPr>
  </w:style>
  <w:style w:type="paragraph" w:styleId="af8">
    <w:name w:val="List Paragraph"/>
    <w:basedOn w:val="a"/>
    <w:uiPriority w:val="34"/>
    <w:qFormat/>
    <w:rsid w:val="00E32883"/>
    <w:pPr>
      <w:ind w:left="720"/>
      <w:contextualSpacing/>
    </w:pPr>
  </w:style>
  <w:style w:type="paragraph" w:styleId="af9">
    <w:name w:val="No Spacing"/>
    <w:uiPriority w:val="1"/>
    <w:qFormat/>
    <w:rsid w:val="006A08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izkult-ura.ru/node/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C29F-92FF-4CDA-9AD9-C9FAEEC0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2019-11-11T06:28:00Z</cp:lastPrinted>
  <dcterms:created xsi:type="dcterms:W3CDTF">2019-11-11T05:35:00Z</dcterms:created>
  <dcterms:modified xsi:type="dcterms:W3CDTF">2019-11-18T05:41:00Z</dcterms:modified>
</cp:coreProperties>
</file>