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40"/>
          <w:szCs w:val="40"/>
        </w:rPr>
      </w:pPr>
      <w:r w:rsidRPr="003B09EF">
        <w:rPr>
          <w:b/>
          <w:bCs/>
          <w:sz w:val="40"/>
          <w:szCs w:val="40"/>
          <w:bdr w:val="none" w:sz="0" w:space="0" w:color="auto" w:frame="1"/>
        </w:rPr>
        <w:t>Рекомендации для родителей по развитию речи детей старшего дошкольного возраста.</w:t>
      </w:r>
    </w:p>
    <w:p w:rsidR="00D81017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   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3B09EF">
        <w:rPr>
          <w:color w:val="000000"/>
          <w:sz w:val="28"/>
          <w:szCs w:val="28"/>
          <w:bdr w:val="none" w:sz="0" w:space="0" w:color="auto" w:frame="1"/>
        </w:rPr>
        <w:t>Правильно говорить в наше время могут немногие. Своей речью мы пользуемся для того, чтобы передать свои мысли. Невозможно, без оценки речевого развития, судить о начале развития личности ребёнка дошкольного возраста. Речь имеет большое значение в психологическом развитии ребёнка.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 В чем же дело?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со взрослыми.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успешное обучение в школе. Опыт работы показал, что самым трудным на занятиях по развитию речи для ребенка – это описать картину, составить рассказ по серии картин, составить творческий рассказ, это следствие того, что у ребенка недостаточный словарный запас. Важно, чтобы ребенок постепенно втягивался в интеллектуальную деятельность.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стихи. 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воспитания, 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 Мне хотелось бы наиболее глубоко остановиться на развитии речи детей 6-7 лет.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 xml:space="preserve">Для определения слабых мест в речевом развитии детей, нужно узнать какие умения, относящиеся к развитию речи, необходимы ребенку 6-7 лет: </w:t>
      </w:r>
      <w:r w:rsidRPr="003B09EF">
        <w:rPr>
          <w:color w:val="000000"/>
          <w:sz w:val="28"/>
          <w:szCs w:val="28"/>
          <w:bdr w:val="none" w:sz="0" w:space="0" w:color="auto" w:frame="1"/>
        </w:rPr>
        <w:lastRenderedPageBreak/>
        <w:t>произносить все звуки речи и различать их на слух, использовать в речи синонимы, антонимы, существительные с обобщающим значением, отвечать на вопросы и задавать их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составлять рассказы о предметах (по плану, предложенному взрослым, по картинке, по серии сюжетных картинок)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находить слова с определенным звуком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составлять сложные предложения из 3-4 слов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разбивать слова на слоги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различать разные жанры художественной литературы: сказку, рассказ, стихотворение, последовательно передавать содержание небольших литературных текстов.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3B09EF">
        <w:rPr>
          <w:b/>
          <w:bCs/>
          <w:color w:val="000000"/>
          <w:sz w:val="28"/>
          <w:szCs w:val="28"/>
          <w:bdr w:val="none" w:sz="0" w:space="0" w:color="auto" w:frame="1"/>
        </w:rPr>
        <w:t>Что необходимо делать дома: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В первую очередь, разговаривая с ребенком, постоянно обращайте внимание на собственную речь: она должна быть четкой и внятной.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Как можно чаще общайтесь с ребенком в течение всего дня.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Тренировка движений пальцев рук оказывает большое влияние на развитие речевой активности. Учёные, которые изучают деятельность детского мозга и психику детей, не случайно называют руку – «вторым» органом речи. Поэтому необходимо стимулировать</w:t>
      </w:r>
      <w:r w:rsidRPr="003B09E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B09EF">
        <w:rPr>
          <w:color w:val="000000"/>
          <w:sz w:val="28"/>
          <w:szCs w:val="28"/>
          <w:bdr w:val="none" w:sz="0" w:space="0" w:color="auto" w:frame="1"/>
        </w:rPr>
        <w:t>речевое развитие детей, путём тренировки движений кистей и пальцев рук.</w:t>
      </w:r>
    </w:p>
    <w:p w:rsidR="003B09EF" w:rsidRPr="003B09EF" w:rsidRDefault="003B09EF" w:rsidP="003B09E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</w:rPr>
        <w:t> 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3B09EF">
        <w:rPr>
          <w:b/>
          <w:bCs/>
          <w:color w:val="000000"/>
          <w:sz w:val="28"/>
          <w:szCs w:val="28"/>
          <w:bdr w:val="none" w:sz="0" w:space="0" w:color="auto" w:frame="1"/>
        </w:rPr>
        <w:t>Развитие мелкой моторики.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Для развития мелкой моторики используйте: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мозаику, коробочки для собирания мелких камешков, наборы бусинок разной величины, пособия по застегиванию пуговиц и завязыванию шнурков, пальчиковый театр.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lastRenderedPageBreak/>
        <w:t>- Массаж руки: растирание, разминание и т.п., изобразительная деятельность: раскрашивание, лепка, оригами, аппликация, поделки из природного материала.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Графические упражнения: обведение трафаретов по контуру, по точкам; штрихование; дорисовка картинок и т. д.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Одна из самых важных задач обучения дошкольников – это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быть общительным, уверенным в своих силах. В то же время речь ребенка должна быть живой, непосредственной, выразительной.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После шести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в название хорошо знакомой сказки добавить слово, обозначающее какой-либо предмет. Например, «Волк, семеро козлят и компьютер», «Мальчик-с-пальчик и паровоз» и т.п.;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 т.п.;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- предложить заглянуть в прошлое или будущее сказочных героев: что было раньше с тем или иным героем, что может произойти потом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четким, ясным и выразительным. Семья, в которой книга сопровождает ребенка с момента его рождения, семья, в которой читают родители, это предпосылка грамотности и «чутья» родного </w:t>
      </w:r>
      <w:r w:rsidRPr="003B09EF">
        <w:rPr>
          <w:color w:val="000000"/>
          <w:sz w:val="28"/>
          <w:szCs w:val="28"/>
          <w:bdr w:val="none" w:sz="0" w:space="0" w:color="auto" w:frame="1"/>
        </w:rPr>
        <w:lastRenderedPageBreak/>
        <w:t>языка. Взрослые должны помнить, что книга привлекает ребенка прежде всего оформлением. Ее внешний вид должен быть не только привлекательным, но и завлекательным: разные формы обложек (книжка – вырубка, книжка – панорама), красивые и яркие иллюстрации.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интеллект.</w:t>
      </w:r>
    </w:p>
    <w:p w:rsidR="003B09EF" w:rsidRPr="003B09EF" w:rsidRDefault="003B09EF" w:rsidP="003B09E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  <w:bdr w:val="none" w:sz="0" w:space="0" w:color="auto" w:frame="1"/>
        </w:rPr>
        <w:t>      Родители должны помнить, что чем богаче и правильнее речь ребенка, тем легче ему высказывать свои мысли, тем лучше его взаимоотношения со взрослыми и сверстниками.  И напоследок хочется вам пожелать: «Любите своих детей и помогайте им. Дети – это самое дорогое, что у Вас есть!».</w:t>
      </w:r>
    </w:p>
    <w:p w:rsidR="003B09EF" w:rsidRPr="003B09EF" w:rsidRDefault="003B09EF" w:rsidP="003B09E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28"/>
          <w:szCs w:val="28"/>
        </w:rPr>
      </w:pPr>
      <w:r w:rsidRPr="003B09EF">
        <w:rPr>
          <w:color w:val="000000"/>
          <w:sz w:val="28"/>
          <w:szCs w:val="28"/>
        </w:rPr>
        <w:t> </w:t>
      </w:r>
    </w:p>
    <w:p w:rsidR="003B09EF" w:rsidRDefault="003B09EF" w:rsidP="003B09E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DE1FE9" w:rsidRDefault="00DE1FE9"/>
    <w:sectPr w:rsidR="00DE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EF"/>
    <w:rsid w:val="003B09EF"/>
    <w:rsid w:val="00D81017"/>
    <w:rsid w:val="00D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10A8"/>
  <w15:chartTrackingRefBased/>
  <w15:docId w15:val="{520A0250-5B2F-45B4-89A4-D736FB7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dcterms:created xsi:type="dcterms:W3CDTF">2024-05-14T17:54:00Z</dcterms:created>
  <dcterms:modified xsi:type="dcterms:W3CDTF">2024-05-15T14:46:00Z</dcterms:modified>
</cp:coreProperties>
</file>