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84" w:rsidRDefault="00BC5684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DBB" w:rsidRP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  <w:r w:rsidRPr="00C04DBB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C04DBB" w:rsidRPr="00C04DBB" w:rsidRDefault="00686E60" w:rsidP="00C04D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комбинированного вида </w:t>
      </w:r>
      <w:r w:rsidR="00C04DBB" w:rsidRPr="00C04DB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Югорка</w:t>
      </w:r>
      <w:r w:rsidR="00C04DBB" w:rsidRPr="00C04DBB">
        <w:rPr>
          <w:rFonts w:ascii="Times New Roman" w:hAnsi="Times New Roman" w:cs="Times New Roman"/>
          <w:sz w:val="32"/>
          <w:szCs w:val="32"/>
        </w:rPr>
        <w:t>»</w:t>
      </w:r>
    </w:p>
    <w:p w:rsid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DBB" w:rsidRDefault="00C04DBB" w:rsidP="00BC5684">
      <w:pPr>
        <w:rPr>
          <w:rFonts w:ascii="Times New Roman" w:hAnsi="Times New Roman" w:cs="Times New Roman"/>
          <w:sz w:val="32"/>
          <w:szCs w:val="32"/>
        </w:rPr>
      </w:pPr>
    </w:p>
    <w:p w:rsid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6E60" w:rsidRDefault="00686E60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6E60" w:rsidRDefault="00686E60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6E60" w:rsidRDefault="00686E60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86E60" w:rsidRDefault="00686E60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4DBB" w:rsidRPr="00C04DBB" w:rsidRDefault="00C04DBB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5684" w:rsidRDefault="00C04DBB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4DBB">
        <w:rPr>
          <w:rFonts w:ascii="Times New Roman" w:hAnsi="Times New Roman" w:cs="Times New Roman"/>
          <w:b/>
          <w:sz w:val="44"/>
          <w:szCs w:val="44"/>
        </w:rPr>
        <w:t>Индивидуальный образовательный маршрут</w:t>
      </w:r>
      <w:r>
        <w:rPr>
          <w:rFonts w:ascii="Times New Roman" w:hAnsi="Times New Roman" w:cs="Times New Roman"/>
          <w:b/>
          <w:sz w:val="44"/>
          <w:szCs w:val="44"/>
        </w:rPr>
        <w:t xml:space="preserve"> ребенка</w:t>
      </w: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6E60" w:rsidRDefault="00686E60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6E60" w:rsidRDefault="00686E60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6E60" w:rsidRDefault="00686E60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684" w:rsidRDefault="00BC5684" w:rsidP="00C04D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DBB" w:rsidRDefault="00BC5684" w:rsidP="00C04DB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BC5684">
        <w:rPr>
          <w:rFonts w:ascii="Times New Roman" w:hAnsi="Times New Roman" w:cs="Times New Roman"/>
          <w:sz w:val="32"/>
          <w:szCs w:val="32"/>
        </w:rPr>
        <w:t>.</w:t>
      </w:r>
      <w:r w:rsidR="00686E6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686E60">
        <w:rPr>
          <w:rFonts w:ascii="Times New Roman" w:hAnsi="Times New Roman" w:cs="Times New Roman"/>
          <w:sz w:val="32"/>
          <w:szCs w:val="32"/>
        </w:rPr>
        <w:t>окачи</w:t>
      </w:r>
      <w:proofErr w:type="spellEnd"/>
    </w:p>
    <w:p w:rsidR="00F2669E" w:rsidRDefault="00F2669E" w:rsidP="00C04D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669E" w:rsidRPr="00BC5684" w:rsidRDefault="00F2669E" w:rsidP="00C04DB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23672" w:rsidRPr="00A23672" w:rsidRDefault="00A23672" w:rsidP="00A236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3672">
        <w:rPr>
          <w:rFonts w:ascii="Times New Roman" w:hAnsi="Times New Roman" w:cs="Times New Roman"/>
          <w:sz w:val="32"/>
          <w:szCs w:val="32"/>
        </w:rPr>
        <w:lastRenderedPageBreak/>
        <w:t>Муниципальное бюджетное дошкольное образовательное учреждение</w:t>
      </w:r>
    </w:p>
    <w:p w:rsidR="00686E60" w:rsidRPr="00C04DBB" w:rsidRDefault="00686E60" w:rsidP="00686E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сад комбинированного вида </w:t>
      </w:r>
      <w:r w:rsidRPr="00C04DB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Югорка</w:t>
      </w:r>
      <w:r w:rsidRPr="00C04DBB">
        <w:rPr>
          <w:rFonts w:ascii="Times New Roman" w:hAnsi="Times New Roman" w:cs="Times New Roman"/>
          <w:sz w:val="32"/>
          <w:szCs w:val="32"/>
        </w:rPr>
        <w:t>»</w:t>
      </w:r>
    </w:p>
    <w:p w:rsidR="007B0817" w:rsidRDefault="007B0817" w:rsidP="00A236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5FA1" w:rsidRDefault="006A5FA1" w:rsidP="006A5F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A5FA1" w:rsidRDefault="006A5FA1" w:rsidP="006A5F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147">
        <w:rPr>
          <w:rFonts w:ascii="Times New Roman" w:hAnsi="Times New Roman" w:cs="Times New Roman"/>
          <w:b/>
          <w:sz w:val="32"/>
          <w:szCs w:val="32"/>
        </w:rPr>
        <w:t>Индивидуальный образовательный маршрут</w:t>
      </w:r>
    </w:p>
    <w:p w:rsidR="00686E60" w:rsidRPr="00064147" w:rsidRDefault="00686E60" w:rsidP="006A5F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FA1" w:rsidRPr="00A50E1D" w:rsidRDefault="006A5FA1" w:rsidP="006A5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>ФИО ребенка</w:t>
      </w:r>
      <w:r w:rsidRPr="00A50E1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86E60" w:rsidRDefault="00686E60" w:rsidP="006A5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FA1" w:rsidRPr="00A50E1D" w:rsidRDefault="006A5FA1" w:rsidP="006A5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86E60">
        <w:rPr>
          <w:rFonts w:ascii="Times New Roman" w:hAnsi="Times New Roman" w:cs="Times New Roman"/>
          <w:b/>
          <w:sz w:val="28"/>
          <w:szCs w:val="28"/>
        </w:rPr>
        <w:t>р</w:t>
      </w:r>
      <w:r w:rsidRPr="002E2773">
        <w:rPr>
          <w:rFonts w:ascii="Times New Roman" w:hAnsi="Times New Roman" w:cs="Times New Roman"/>
          <w:b/>
          <w:sz w:val="28"/>
          <w:szCs w:val="28"/>
        </w:rPr>
        <w:t>ождения</w:t>
      </w:r>
      <w:r w:rsidRPr="00A50E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A5FA1" w:rsidRPr="00A50E1D" w:rsidRDefault="00B302D1" w:rsidP="006A5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6A5FA1" w:rsidRPr="00A50E1D">
        <w:rPr>
          <w:rFonts w:ascii="Times New Roman" w:hAnsi="Times New Roman" w:cs="Times New Roman"/>
          <w:sz w:val="28"/>
          <w:szCs w:val="28"/>
        </w:rPr>
        <w:t xml:space="preserve"> мамы, возраст, образование_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6A5FA1" w:rsidRPr="00A50E1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A5FA1" w:rsidRPr="00A50E1D" w:rsidRDefault="00B302D1" w:rsidP="006A5F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6A5FA1" w:rsidRPr="00A50E1D">
        <w:rPr>
          <w:rFonts w:ascii="Times New Roman" w:hAnsi="Times New Roman" w:cs="Times New Roman"/>
          <w:sz w:val="28"/>
          <w:szCs w:val="28"/>
        </w:rPr>
        <w:t xml:space="preserve"> папы, возраст, образование_____________________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A5FA1" w:rsidRPr="00A50E1D">
        <w:rPr>
          <w:rFonts w:ascii="Times New Roman" w:hAnsi="Times New Roman" w:cs="Times New Roman"/>
          <w:sz w:val="28"/>
          <w:szCs w:val="28"/>
        </w:rPr>
        <w:t>______________</w:t>
      </w:r>
    </w:p>
    <w:p w:rsidR="00B80C3E" w:rsidRPr="00A50E1D" w:rsidRDefault="00B80C3E" w:rsidP="00B80C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E1D">
        <w:rPr>
          <w:rFonts w:ascii="Times New Roman" w:hAnsi="Times New Roman" w:cs="Times New Roman"/>
          <w:sz w:val="28"/>
          <w:szCs w:val="28"/>
        </w:rPr>
        <w:t>Дата</w:t>
      </w:r>
      <w:r w:rsidR="00B302D1">
        <w:rPr>
          <w:rFonts w:ascii="Times New Roman" w:hAnsi="Times New Roman" w:cs="Times New Roman"/>
          <w:sz w:val="28"/>
          <w:szCs w:val="28"/>
        </w:rPr>
        <w:t xml:space="preserve"> н</w:t>
      </w:r>
      <w:r w:rsidRPr="00A50E1D">
        <w:rPr>
          <w:rFonts w:ascii="Times New Roman" w:hAnsi="Times New Roman" w:cs="Times New Roman"/>
          <w:sz w:val="28"/>
          <w:szCs w:val="28"/>
        </w:rPr>
        <w:t>ачала</w:t>
      </w:r>
      <w:r w:rsidR="00B302D1">
        <w:rPr>
          <w:rFonts w:ascii="Times New Roman" w:hAnsi="Times New Roman" w:cs="Times New Roman"/>
          <w:sz w:val="28"/>
          <w:szCs w:val="28"/>
        </w:rPr>
        <w:t xml:space="preserve"> </w:t>
      </w:r>
      <w:r w:rsidRPr="00A50E1D">
        <w:rPr>
          <w:rFonts w:ascii="Times New Roman" w:hAnsi="Times New Roman" w:cs="Times New Roman"/>
          <w:sz w:val="28"/>
          <w:szCs w:val="28"/>
        </w:rPr>
        <w:t>ИОМ_</w:t>
      </w:r>
      <w:r w:rsidR="00B302D1">
        <w:rPr>
          <w:rFonts w:ascii="Times New Roman" w:hAnsi="Times New Roman" w:cs="Times New Roman"/>
          <w:sz w:val="28"/>
          <w:szCs w:val="28"/>
        </w:rPr>
        <w:t xml:space="preserve">__ </w:t>
      </w:r>
      <w:r w:rsidRPr="00A50E1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302D1" w:rsidRDefault="00B80C3E" w:rsidP="00B80C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E1D">
        <w:rPr>
          <w:rFonts w:ascii="Times New Roman" w:hAnsi="Times New Roman" w:cs="Times New Roman"/>
          <w:sz w:val="28"/>
          <w:szCs w:val="28"/>
        </w:rPr>
        <w:t>Причина постановки на учет</w:t>
      </w:r>
      <w:r w:rsidRPr="002E277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0C3E" w:rsidRPr="00A50E1D" w:rsidRDefault="00B80C3E" w:rsidP="00B80C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773">
        <w:rPr>
          <w:rFonts w:ascii="Times New Roman" w:hAnsi="Times New Roman" w:cs="Times New Roman"/>
          <w:sz w:val="28"/>
          <w:szCs w:val="28"/>
          <w:u w:val="single"/>
        </w:rPr>
        <w:t>стойкое</w:t>
      </w:r>
      <w:proofErr w:type="gramEnd"/>
      <w:r w:rsidRPr="002E27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E2773">
        <w:rPr>
          <w:rFonts w:ascii="Times New Roman" w:hAnsi="Times New Roman" w:cs="Times New Roman"/>
          <w:sz w:val="28"/>
          <w:szCs w:val="28"/>
          <w:u w:val="single"/>
        </w:rPr>
        <w:t>неусвоение</w:t>
      </w:r>
      <w:proofErr w:type="spellEnd"/>
      <w:r w:rsidRPr="002E2773">
        <w:rPr>
          <w:rFonts w:ascii="Times New Roman" w:hAnsi="Times New Roman" w:cs="Times New Roman"/>
          <w:sz w:val="28"/>
          <w:szCs w:val="28"/>
          <w:u w:val="single"/>
        </w:rPr>
        <w:t xml:space="preserve"> ООП ДОУ в связи с болезнью</w:t>
      </w:r>
      <w:r w:rsidRPr="00A50E1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80C3E" w:rsidRPr="00A50E1D" w:rsidRDefault="00B80C3E" w:rsidP="00B8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E1D">
        <w:rPr>
          <w:rFonts w:ascii="Times New Roman" w:hAnsi="Times New Roman" w:cs="Times New Roman"/>
          <w:sz w:val="28"/>
          <w:szCs w:val="28"/>
        </w:rPr>
        <w:t>Возраст на начало коррекцион</w:t>
      </w:r>
      <w:r w:rsidR="002E2773">
        <w:rPr>
          <w:rFonts w:ascii="Times New Roman" w:hAnsi="Times New Roman" w:cs="Times New Roman"/>
          <w:sz w:val="28"/>
          <w:szCs w:val="28"/>
        </w:rPr>
        <w:t xml:space="preserve">но-развивающей работы: </w:t>
      </w:r>
      <w:r w:rsidRPr="002E2773">
        <w:rPr>
          <w:rFonts w:ascii="Times New Roman" w:hAnsi="Times New Roman" w:cs="Times New Roman"/>
          <w:sz w:val="28"/>
          <w:szCs w:val="28"/>
          <w:u w:val="single"/>
        </w:rPr>
        <w:t>4 года</w:t>
      </w:r>
      <w:r w:rsidRPr="00A50E1D">
        <w:rPr>
          <w:rFonts w:ascii="Times New Roman" w:hAnsi="Times New Roman" w:cs="Times New Roman"/>
          <w:sz w:val="28"/>
          <w:szCs w:val="28"/>
        </w:rPr>
        <w:t>____</w:t>
      </w:r>
      <w:r w:rsidR="00F2669E">
        <w:rPr>
          <w:rFonts w:ascii="Times New Roman" w:hAnsi="Times New Roman" w:cs="Times New Roman"/>
          <w:sz w:val="28"/>
          <w:szCs w:val="28"/>
        </w:rPr>
        <w:t>_</w:t>
      </w:r>
      <w:r w:rsidRPr="00A50E1D">
        <w:rPr>
          <w:rFonts w:ascii="Times New Roman" w:hAnsi="Times New Roman" w:cs="Times New Roman"/>
          <w:sz w:val="28"/>
          <w:szCs w:val="28"/>
        </w:rPr>
        <w:t>___________</w:t>
      </w:r>
      <w:r w:rsidR="002E2773">
        <w:rPr>
          <w:rFonts w:ascii="Times New Roman" w:hAnsi="Times New Roman" w:cs="Times New Roman"/>
          <w:sz w:val="28"/>
          <w:szCs w:val="28"/>
        </w:rPr>
        <w:t>__</w:t>
      </w:r>
    </w:p>
    <w:p w:rsidR="006A5FA1" w:rsidRDefault="00B80C3E" w:rsidP="006A5F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>Цель (ИОМ):</w:t>
      </w:r>
      <w:r w:rsidRPr="00A50E1D">
        <w:rPr>
          <w:rFonts w:ascii="Times New Roman" w:hAnsi="Times New Roman" w:cs="Times New Roman"/>
          <w:sz w:val="28"/>
          <w:szCs w:val="28"/>
        </w:rPr>
        <w:t xml:space="preserve"> </w:t>
      </w:r>
      <w:r w:rsidRPr="002E2773">
        <w:rPr>
          <w:rFonts w:ascii="Times New Roman" w:hAnsi="Times New Roman" w:cs="Times New Roman"/>
          <w:sz w:val="28"/>
          <w:szCs w:val="28"/>
          <w:u w:val="single"/>
        </w:rPr>
        <w:t>открытие новых перспектив в усвоении ОПП</w:t>
      </w:r>
      <w:r w:rsidR="00A50E1D" w:rsidRPr="002E2773">
        <w:rPr>
          <w:rFonts w:ascii="Times New Roman" w:hAnsi="Times New Roman" w:cs="Times New Roman"/>
          <w:sz w:val="28"/>
          <w:szCs w:val="28"/>
          <w:u w:val="single"/>
        </w:rPr>
        <w:t xml:space="preserve"> ДОУ, обогащение ребенка как личности; помощь в адаптации к  коллективу детей, развитие в ребенке удивлений от своих возможностей; поощрение и стимулирование индивидуальных</w:t>
      </w:r>
      <w:r w:rsidR="002E2773" w:rsidRPr="002E2773">
        <w:rPr>
          <w:rFonts w:ascii="Times New Roman" w:hAnsi="Times New Roman" w:cs="Times New Roman"/>
          <w:sz w:val="28"/>
          <w:szCs w:val="28"/>
        </w:rPr>
        <w:t>_____</w:t>
      </w:r>
      <w:r w:rsidR="00A50E1D" w:rsidRPr="002E2773">
        <w:rPr>
          <w:rFonts w:ascii="Times New Roman" w:hAnsi="Times New Roman" w:cs="Times New Roman"/>
          <w:sz w:val="28"/>
          <w:szCs w:val="28"/>
        </w:rPr>
        <w:t xml:space="preserve"> </w:t>
      </w:r>
      <w:r w:rsidR="00A50E1D" w:rsidRPr="002E2773">
        <w:rPr>
          <w:rFonts w:ascii="Times New Roman" w:hAnsi="Times New Roman" w:cs="Times New Roman"/>
          <w:sz w:val="28"/>
          <w:szCs w:val="28"/>
          <w:u w:val="single"/>
        </w:rPr>
        <w:t>возможностей ребенка; вовлечение родителей в творческий процесс</w:t>
      </w:r>
    </w:p>
    <w:p w:rsidR="00F2669E" w:rsidRDefault="002E2773" w:rsidP="000E18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277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E2773">
        <w:rPr>
          <w:rFonts w:ascii="Times New Roman" w:hAnsi="Times New Roman" w:cs="Times New Roman"/>
          <w:sz w:val="28"/>
          <w:szCs w:val="28"/>
        </w:rPr>
        <w:t xml:space="preserve"> </w:t>
      </w:r>
      <w:r w:rsidRPr="000E18EE">
        <w:rPr>
          <w:rFonts w:ascii="Times New Roman" w:hAnsi="Times New Roman" w:cs="Times New Roman"/>
          <w:sz w:val="28"/>
          <w:szCs w:val="28"/>
          <w:u w:val="single"/>
        </w:rPr>
        <w:t>выявить</w:t>
      </w:r>
      <w:r w:rsidR="00820036" w:rsidRPr="000E18EE">
        <w:rPr>
          <w:rFonts w:ascii="Times New Roman" w:hAnsi="Times New Roman" w:cs="Times New Roman"/>
          <w:sz w:val="28"/>
          <w:szCs w:val="28"/>
          <w:u w:val="single"/>
        </w:rPr>
        <w:t xml:space="preserve"> особые образовательные потребности ребенка; осуществлять индивидуальную </w:t>
      </w:r>
      <w:r w:rsidR="000E18EE" w:rsidRPr="000E18EE">
        <w:rPr>
          <w:rFonts w:ascii="Times New Roman" w:hAnsi="Times New Roman" w:cs="Times New Roman"/>
          <w:sz w:val="28"/>
          <w:szCs w:val="28"/>
          <w:u w:val="single"/>
        </w:rPr>
        <w:t>педагогическую помощь ребенку; способствовать усвоению ребенком образовательной программы дошкольного образования; обеспечить позитивные сдвиги в развитии ребенка, его целенаправленное продвижение относительно собственных возможностей, стимулирование индивидуальных возможностей; оказать методическую помощь родителям детей, имеющих ограниченные возможности здоровья</w:t>
      </w:r>
      <w:r w:rsidR="00F2669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94C30" w:rsidRDefault="00994C30" w:rsidP="000E1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C30">
        <w:rPr>
          <w:rFonts w:ascii="Times New Roman" w:hAnsi="Times New Roman" w:cs="Times New Roman"/>
          <w:b/>
          <w:sz w:val="28"/>
          <w:szCs w:val="28"/>
        </w:rPr>
        <w:t>Количество занятий в неделю:</w:t>
      </w:r>
      <w:r w:rsidR="00064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147" w:rsidRPr="00064147">
        <w:rPr>
          <w:rFonts w:ascii="Times New Roman" w:hAnsi="Times New Roman" w:cs="Times New Roman"/>
          <w:sz w:val="28"/>
          <w:szCs w:val="28"/>
          <w:u w:val="single"/>
        </w:rPr>
        <w:t>5 занятий</w:t>
      </w:r>
    </w:p>
    <w:p w:rsidR="00064147" w:rsidRPr="00064147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6414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01FBA">
        <w:rPr>
          <w:rFonts w:ascii="Times New Roman" w:hAnsi="Times New Roman" w:cs="Times New Roman"/>
          <w:sz w:val="28"/>
          <w:szCs w:val="28"/>
        </w:rPr>
        <w:t xml:space="preserve">: </w:t>
      </w:r>
      <w:r w:rsidRPr="00064147">
        <w:rPr>
          <w:rFonts w:ascii="Times New Roman" w:hAnsi="Times New Roman" w:cs="Times New Roman"/>
          <w:sz w:val="28"/>
          <w:szCs w:val="28"/>
          <w:u w:val="single"/>
        </w:rPr>
        <w:t>занятие, игровая деятельн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ость, совместная деятельность, </w:t>
      </w:r>
      <w:r w:rsidRPr="00064147">
        <w:rPr>
          <w:rFonts w:ascii="Times New Roman" w:hAnsi="Times New Roman" w:cs="Times New Roman"/>
          <w:sz w:val="28"/>
          <w:szCs w:val="28"/>
          <w:u w:val="single"/>
        </w:rPr>
        <w:t>беседы, наблюдения,  индивидуальная работа.</w:t>
      </w:r>
      <w:proofErr w:type="gramEnd"/>
    </w:p>
    <w:p w:rsidR="00F2669E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F2669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>Форма работы с родителями:</w:t>
      </w:r>
      <w:r w:rsidRPr="00801FBA">
        <w:rPr>
          <w:rFonts w:ascii="Times New Roman" w:hAnsi="Times New Roman" w:cs="Times New Roman"/>
          <w:sz w:val="28"/>
          <w:szCs w:val="28"/>
        </w:rPr>
        <w:t xml:space="preserve">  </w:t>
      </w:r>
      <w:r w:rsidRPr="00801FBA">
        <w:rPr>
          <w:rFonts w:ascii="Times New Roman" w:hAnsi="Times New Roman" w:cs="Times New Roman"/>
          <w:sz w:val="28"/>
          <w:szCs w:val="28"/>
          <w:u w:val="single"/>
        </w:rPr>
        <w:t>консультации, практикум, собеседование, обмен опытом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b/>
          <w:sz w:val="28"/>
          <w:szCs w:val="28"/>
        </w:rPr>
        <w:t>Родитель</w:t>
      </w:r>
      <w:r w:rsidRPr="00801FB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</w:t>
      </w:r>
      <w:r w:rsidR="00F2669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64147" w:rsidRDefault="00064147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47" w:rsidRDefault="00064147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47" w:rsidRDefault="00064147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47" w:rsidRDefault="00064147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9E" w:rsidRDefault="00F2669E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9E" w:rsidRDefault="00F2669E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69E" w:rsidRDefault="00F2669E" w:rsidP="000E1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47" w:rsidRDefault="00064147" w:rsidP="000641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развития ребенка</w:t>
      </w:r>
    </w:p>
    <w:p w:rsidR="00064147" w:rsidRDefault="00064147" w:rsidP="00064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147">
        <w:rPr>
          <w:rFonts w:ascii="Times New Roman" w:hAnsi="Times New Roman" w:cs="Times New Roman"/>
          <w:sz w:val="28"/>
          <w:szCs w:val="28"/>
        </w:rPr>
        <w:t>Цель педагогического мониторинга – обобщение и анализ информации о состоянии общего развития для осуществления оценки, планирования коррекционно – развивающего процесса (разработка ИОМ) и прогнозирования конечного результата.</w:t>
      </w:r>
    </w:p>
    <w:p w:rsidR="00064147" w:rsidRDefault="00064147" w:rsidP="000641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4147" w:rsidRPr="00801FBA" w:rsidRDefault="00064147" w:rsidP="0006414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01FBA">
        <w:rPr>
          <w:rFonts w:ascii="Times New Roman" w:hAnsi="Times New Roman" w:cs="Times New Roman"/>
          <w:sz w:val="32"/>
          <w:szCs w:val="32"/>
        </w:rPr>
        <w:t>Физическое развитие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 xml:space="preserve">Соматическое развитие 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47" w:rsidRPr="00801FBA" w:rsidRDefault="00064147" w:rsidP="00064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064147" w:rsidRDefault="00064147" w:rsidP="00064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75925" w:rsidRDefault="00D75925" w:rsidP="00064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5925" w:rsidRPr="00801FBA" w:rsidRDefault="00D75925" w:rsidP="00D7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Особенности развития познавательных процессов</w:t>
      </w: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Память_______________________________________________________________________________________________________</w:t>
      </w: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Внимание____________________________________________________________________________________________________</w:t>
      </w:r>
    </w:p>
    <w:p w:rsidR="00D75925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62F72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F62F72" w:rsidRPr="00801FBA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D75925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62F72" w:rsidRPr="00801FBA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Восприятие______________________________________________________________________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75925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F72" w:rsidRPr="00801FBA" w:rsidRDefault="00F62F72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925" w:rsidRPr="00801FBA" w:rsidRDefault="00D75925" w:rsidP="00D75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Мышление___________________________________________________________________________________________________</w:t>
      </w:r>
    </w:p>
    <w:p w:rsidR="00D75925" w:rsidRPr="00801FBA" w:rsidRDefault="00D75925" w:rsidP="00D7592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75925" w:rsidRPr="00801FBA" w:rsidRDefault="00F62F72" w:rsidP="00D7592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925" w:rsidRDefault="00D75925" w:rsidP="00064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25" w:rsidRDefault="00D75925" w:rsidP="00064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925" w:rsidRDefault="00D75925" w:rsidP="00064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F72" w:rsidRDefault="00F62F72" w:rsidP="00064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F72" w:rsidRDefault="00F62F72" w:rsidP="000641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F72" w:rsidRDefault="00585494" w:rsidP="00C8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Виды, причины трудностей (педагогическая симптоматика)</w:t>
      </w:r>
    </w:p>
    <w:p w:rsidR="001D1F79" w:rsidRDefault="001D1F79" w:rsidP="00C80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0"/>
        <w:gridCol w:w="3662"/>
        <w:gridCol w:w="3390"/>
      </w:tblGrid>
      <w:tr w:rsidR="001D1F79" w:rsidTr="000C0BFB">
        <w:trPr>
          <w:trHeight w:val="574"/>
        </w:trPr>
        <w:tc>
          <w:tcPr>
            <w:tcW w:w="4957" w:type="dxa"/>
            <w:tcBorders>
              <w:bottom w:val="single" w:sz="4" w:space="0" w:color="auto"/>
            </w:tcBorders>
          </w:tcPr>
          <w:p w:rsidR="001D1F79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трудностей (педагогическая симптоматика)</w:t>
            </w:r>
          </w:p>
        </w:tc>
        <w:tc>
          <w:tcPr>
            <w:tcW w:w="4677" w:type="dxa"/>
          </w:tcPr>
          <w:p w:rsidR="001D1F79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трудностей</w:t>
            </w:r>
          </w:p>
        </w:tc>
        <w:tc>
          <w:tcPr>
            <w:tcW w:w="5130" w:type="dxa"/>
          </w:tcPr>
          <w:p w:rsidR="001D1F79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коррекционной работы</w:t>
            </w:r>
          </w:p>
          <w:p w:rsidR="001D1F79" w:rsidRDefault="001D1F79" w:rsidP="001D1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воспитателя)</w:t>
            </w:r>
          </w:p>
        </w:tc>
      </w:tr>
      <w:tr w:rsidR="001D1F79" w:rsidTr="000C0BFB">
        <w:trPr>
          <w:trHeight w:val="1902"/>
        </w:trPr>
        <w:tc>
          <w:tcPr>
            <w:tcW w:w="4957" w:type="dxa"/>
            <w:tcBorders>
              <w:bottom w:val="nil"/>
            </w:tcBorders>
          </w:tcPr>
          <w:p w:rsidR="000C0BFB" w:rsidRPr="000C0BFB" w:rsidRDefault="000C0BFB" w:rsidP="001D1F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Личностные:</w:t>
            </w:r>
          </w:p>
          <w:p w:rsidR="001D1F79" w:rsidRPr="001D1F79" w:rsidRDefault="000C0BFB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sz w:val="28"/>
                <w:szCs w:val="28"/>
              </w:rPr>
              <w:t xml:space="preserve">Неадекватное отношение к себе: самооценка, </w:t>
            </w:r>
            <w:proofErr w:type="spellStart"/>
            <w:r w:rsidRPr="000C0BFB">
              <w:rPr>
                <w:rFonts w:ascii="Times New Roman" w:hAnsi="Times New Roman" w:cs="Times New Roman"/>
                <w:sz w:val="28"/>
                <w:szCs w:val="28"/>
              </w:rPr>
              <w:t>самопринятие</w:t>
            </w:r>
            <w:proofErr w:type="spellEnd"/>
          </w:p>
        </w:tc>
        <w:tc>
          <w:tcPr>
            <w:tcW w:w="4677" w:type="dxa"/>
          </w:tcPr>
          <w:p w:rsidR="001D1F79" w:rsidRPr="001D1F79" w:rsidRDefault="000C0BFB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BFB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0C0BF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себе, образе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</w:tcPr>
          <w:p w:rsidR="000C0BFB" w:rsidRDefault="000C0BFB" w:rsidP="000C0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B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</w:t>
            </w: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. Беседы на тему: «Что мы умеем, чему мы научимся». Выставки достижений детей. Оформление группового уголка «Звезда недели». Игры: «Люблю — не люблю»; «Кем я стану»; «Ласковое имя» </w:t>
            </w:r>
          </w:p>
          <w:p w:rsidR="000C0BFB" w:rsidRPr="000C0BFB" w:rsidRDefault="000C0BFB" w:rsidP="000C0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Беседы о реальных и возможных достижениях детей. Игры: «Я умею»; «Отгадай, кто какой»; «Мое будущее»; «Если бы я был звездой». Рисование на темы: «Рисуем имя»; «Мой смешной портрет»; «Ладошка достижений»; «Цветок качеств» </w:t>
            </w:r>
          </w:p>
          <w:p w:rsidR="001D1F79" w:rsidRDefault="000C0BFB" w:rsidP="000C0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Ролевые игры. Использование пословиц и поговорок (чтение и беседы, заучивание). Игры: «Договори предложение»; «На кого я похож». Игровой массаж «Что? Где?</w:t>
            </w:r>
          </w:p>
        </w:tc>
      </w:tr>
      <w:tr w:rsidR="001D1F79" w:rsidTr="000C0BFB">
        <w:trPr>
          <w:trHeight w:val="1902"/>
        </w:trPr>
        <w:tc>
          <w:tcPr>
            <w:tcW w:w="4957" w:type="dxa"/>
            <w:tcBorders>
              <w:top w:val="nil"/>
            </w:tcBorders>
          </w:tcPr>
          <w:p w:rsidR="001D1F79" w:rsidRDefault="001D1F79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1D1F79" w:rsidRPr="000C0BFB" w:rsidRDefault="000C0BFB" w:rsidP="000C0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sz w:val="28"/>
                <w:szCs w:val="28"/>
              </w:rPr>
              <w:t>Тревожность, неуверенность в своих возможностях, способностях или отсутствие самокритичности</w:t>
            </w:r>
          </w:p>
        </w:tc>
        <w:tc>
          <w:tcPr>
            <w:tcW w:w="5130" w:type="dxa"/>
          </w:tcPr>
          <w:p w:rsidR="001D1F79" w:rsidRPr="000C0BFB" w:rsidRDefault="000C0BFB" w:rsidP="000C0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знакомство с предстоящей деятельностью, трудным заданием. Похвала, поддержка. Исключение соревновательных моментов (для тревожного ребенка). </w:t>
            </w:r>
            <w:proofErr w:type="spellStart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. Ролевые игры. Игры (при отсутствии самокритичности): «Угадай, что 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авится маме (друзьям)» </w:t>
            </w: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«Я не могу — я могу — я сумею». </w:t>
            </w:r>
            <w:proofErr w:type="spellStart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. Игры: «Давай поговорим»; «Волшебные очки»; «Путешествие по </w:t>
            </w:r>
            <w:proofErr w:type="spellStart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картине»</w:t>
            </w:r>
            <w:proofErr w:type="gramStart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ематическое</w:t>
            </w:r>
            <w:proofErr w:type="spellEnd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етом трудности ребенка. </w:t>
            </w: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Мимическая зарядка (выражение эмоциональных состояний). Использование междометий с различной интонацией («ай», «ой», «ух»). Интонационное выделение. Игра «Попроси игрушку».</w:t>
            </w:r>
          </w:p>
        </w:tc>
      </w:tr>
      <w:tr w:rsidR="001D1F79" w:rsidTr="001D6D03">
        <w:trPr>
          <w:trHeight w:val="1902"/>
        </w:trPr>
        <w:tc>
          <w:tcPr>
            <w:tcW w:w="4957" w:type="dxa"/>
            <w:tcBorders>
              <w:bottom w:val="single" w:sz="4" w:space="0" w:color="auto"/>
            </w:tcBorders>
          </w:tcPr>
          <w:p w:rsidR="001D1F79" w:rsidRPr="008C5223" w:rsidRDefault="008C522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нравственных норм и правил поведения.</w:t>
            </w:r>
          </w:p>
        </w:tc>
        <w:tc>
          <w:tcPr>
            <w:tcW w:w="4677" w:type="dxa"/>
          </w:tcPr>
          <w:p w:rsidR="001D1F79" w:rsidRPr="008C5223" w:rsidRDefault="008C522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223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8C522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моральных качествах и этических требованиях. Отсутствие внешних норм, ограничений</w:t>
            </w:r>
          </w:p>
        </w:tc>
        <w:tc>
          <w:tcPr>
            <w:tcW w:w="5130" w:type="dxa"/>
          </w:tcPr>
          <w:p w:rsidR="001D1F79" w:rsidRPr="008C5223" w:rsidRDefault="008C5223" w:rsidP="008C52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223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уголка «Наши добрые дела». Чтение литературных произведений, беседы на этические темы. Игра «Приглашение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гости». </w:t>
            </w:r>
            <w:r w:rsidRPr="008C5223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проблемных ситуаций: «В вежливом автобусе»; «Как поступить». Игры: «Круг добра»; «Кто подарил добрые слова»; «Колечко дружелюбия». Упражн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«Мусорное ведро».  </w:t>
            </w:r>
            <w:r w:rsidRPr="008C5223">
              <w:rPr>
                <w:rFonts w:ascii="Times New Roman" w:hAnsi="Times New Roman" w:cs="Times New Roman"/>
                <w:sz w:val="20"/>
                <w:szCs w:val="20"/>
              </w:rPr>
              <w:t xml:space="preserve"> Азбука вежливых фраз (составление предложений). Игры: «Поздоровайся по-разному»; «Поблагодари по-разному»</w:t>
            </w:r>
          </w:p>
        </w:tc>
      </w:tr>
      <w:tr w:rsidR="001D1F79" w:rsidTr="001D6D03">
        <w:trPr>
          <w:trHeight w:val="1902"/>
        </w:trPr>
        <w:tc>
          <w:tcPr>
            <w:tcW w:w="4957" w:type="dxa"/>
            <w:tcBorders>
              <w:bottom w:val="nil"/>
            </w:tcBorders>
          </w:tcPr>
          <w:p w:rsidR="001D1F79" w:rsidRDefault="001D6D03" w:rsidP="001D1F7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</w:p>
          <w:p w:rsidR="001D6D03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во взаимодействии со взрослыми   </w:t>
            </w:r>
          </w:p>
        </w:tc>
        <w:tc>
          <w:tcPr>
            <w:tcW w:w="4677" w:type="dxa"/>
          </w:tcPr>
          <w:p w:rsidR="001D1F79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>Неадекватная самооценка</w:t>
            </w:r>
          </w:p>
        </w:tc>
        <w:tc>
          <w:tcPr>
            <w:tcW w:w="5130" w:type="dxa"/>
          </w:tcPr>
          <w:p w:rsidR="001D1F79" w:rsidRPr="001D6D03" w:rsidRDefault="001D6D03" w:rsidP="001D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ситуации успеха. Привлечение детей в качестве помощника взрослого, роль консультантов. Разработка системы пошагового поощре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детей (фишки, баллы и др.) </w:t>
            </w: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невербальных рефлексивных методик. Проигрывание проблемных ситуаций. Игры: «Ласковые лапки»; «Повтори за мной»; «Волшебные очки». С. </w:t>
            </w:r>
            <w:proofErr w:type="gramStart"/>
            <w:r w:rsidRPr="001D6D03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  <w:proofErr w:type="gramEnd"/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«Храбрецы».</w:t>
            </w:r>
            <w:r w:rsidRPr="001D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D1F79" w:rsidTr="001D6D03">
        <w:trPr>
          <w:trHeight w:val="2051"/>
        </w:trPr>
        <w:tc>
          <w:tcPr>
            <w:tcW w:w="4957" w:type="dxa"/>
            <w:tcBorders>
              <w:top w:val="nil"/>
              <w:bottom w:val="nil"/>
            </w:tcBorders>
          </w:tcPr>
          <w:p w:rsidR="001D1F79" w:rsidRDefault="001D1F79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1D1F79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>Снижен уровень владения самостоятельными коммуникативными действиями организационными, перцептивными, оперативными</w:t>
            </w:r>
          </w:p>
        </w:tc>
        <w:tc>
          <w:tcPr>
            <w:tcW w:w="5130" w:type="dxa"/>
          </w:tcPr>
          <w:p w:rsidR="001D6D03" w:rsidRPr="001D6D03" w:rsidRDefault="001D6D03" w:rsidP="001D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умению работать по алгоритму. Введение правила-схемы по коммуникативной деятельности (словесной, наглядной). Игры: «Повтори задание»; «Скажи по-другому». Работа с инструментами (символами)  </w:t>
            </w:r>
          </w:p>
          <w:p w:rsidR="001D6D03" w:rsidRPr="001D6D03" w:rsidRDefault="001D6D03" w:rsidP="001D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Игры и театрализация сказок (с диалогами). Упражнения: «Угадай, что чувствует взрослый»; «Угадай, что понравится взрослому». Совместное творчество (в паре со взрослым договориться и нарисовать картинку).  </w:t>
            </w:r>
          </w:p>
          <w:p w:rsidR="001D1F79" w:rsidRPr="001D6D03" w:rsidRDefault="001D6D03" w:rsidP="001D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 со взрослым. Игры: «Я — слово, ты мне — слово»; «Исправь ошибку»; «Составь предложение или перевертыши». Вкл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ючение ребенка в деятельность. </w:t>
            </w:r>
          </w:p>
        </w:tc>
      </w:tr>
      <w:tr w:rsidR="001D6D03" w:rsidTr="001D6D03">
        <w:trPr>
          <w:trHeight w:val="1902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D6D03" w:rsidRDefault="001D6D03" w:rsidP="001D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:rsidR="001D6D03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>Слабо развиты навыки владения речевыми средствами коммуникации</w:t>
            </w:r>
          </w:p>
        </w:tc>
        <w:tc>
          <w:tcPr>
            <w:tcW w:w="5130" w:type="dxa"/>
          </w:tcPr>
          <w:p w:rsidR="001D6D03" w:rsidRPr="001D6D03" w:rsidRDefault="001D6D03" w:rsidP="001D6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Беседы на темы: «Мы здороваемся»; «Как обратиться с просьбой»; «Что делат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если ты потерялся?»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проблемных ситуаций с тремя вариантами ответов (ребенок должен выбрать один). Игры: «Интервью</w:t>
            </w:r>
            <w:proofErr w:type="gramStart"/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»;. </w:t>
            </w:r>
            <w:proofErr w:type="gramEnd"/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Игры по методу телефонного разговора: «Позвони маме»; «Позвони в магазин». </w:t>
            </w:r>
          </w:p>
          <w:p w:rsidR="001D6D03" w:rsidRDefault="001D6D03" w:rsidP="001D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Диалоги по лексическим темам. Усвоение речевых образцов во взаимодействии со взрослым, смена ролей.</w:t>
            </w:r>
          </w:p>
        </w:tc>
      </w:tr>
      <w:tr w:rsidR="001D6D03" w:rsidTr="006862F4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1D6D03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Трудности во взаимодействии со сверстниками</w:t>
            </w:r>
          </w:p>
        </w:tc>
        <w:tc>
          <w:tcPr>
            <w:tcW w:w="4677" w:type="dxa"/>
          </w:tcPr>
          <w:p w:rsidR="001D6D03" w:rsidRPr="001D6D03" w:rsidRDefault="001D6D0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>Неадекватная самооценка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Трудовые поручения в парах (тройках, команде). Разработка системы поощрений «Самая дружная пара». Ролевые игры. «Комплименты другу». Игры и хороводы с диалогами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Игры на формирование адекватной самооценки: «Горячий стул»; «Я сильный, умный, смелый»; «Я могу, хочу, умею». «Скульпторы»; </w:t>
            </w:r>
          </w:p>
          <w:p w:rsidR="001D6D03" w:rsidRDefault="006862F4" w:rsidP="006862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Организация взаимопроверки выполнения заданий. Упражнение «Похвали за…».  «Нарисуйте в паре с …», «Сложи слово вместе с …» Игры на обогащение словаря</w:t>
            </w:r>
          </w:p>
        </w:tc>
      </w:tr>
      <w:tr w:rsidR="006862F4" w:rsidTr="006862F4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6862F4" w:rsidRPr="001D6D03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8"/>
                <w:szCs w:val="28"/>
              </w:rPr>
              <w:t xml:space="preserve">Неумение выражать свои мысли в общении с педагогами. Неумение выражать свои мысли в общении со сверстниками   </w:t>
            </w:r>
          </w:p>
        </w:tc>
        <w:tc>
          <w:tcPr>
            <w:tcW w:w="4677" w:type="dxa"/>
          </w:tcPr>
          <w:p w:rsidR="006862F4" w:rsidRPr="001D6D03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Недостаточное развитие мыслительных операций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Воспитатель. Игры и упражнения на развитие мышления: «Летает - не летает»; «Я знаю пять...»; «Хитрые вопросы». Психолог. «Четвертый лишний»; «Доскажи словечко»; «Скажи </w:t>
            </w: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наоборот»</w:t>
            </w:r>
            <w:proofErr w:type="gram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«Назови сходство и различие двух предметов». Логопед. «Придумай загадку»; «Закончи предложение». «Расшифруй карту»   Примечание. Задания, направленные на поиск элементов рисунков, сравнение предметов, анализ картин</w:t>
            </w:r>
          </w:p>
        </w:tc>
      </w:tr>
      <w:tr w:rsidR="006862F4" w:rsidTr="006862F4">
        <w:trPr>
          <w:trHeight w:val="1902"/>
        </w:trPr>
        <w:tc>
          <w:tcPr>
            <w:tcW w:w="4957" w:type="dxa"/>
            <w:tcBorders>
              <w:top w:val="nil"/>
              <w:bottom w:val="nil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звукопроизношения, лексического запаса, грамматического строя речи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автоматизации звуков. </w:t>
            </w: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, эмоциональный настрой, повышение уверенности, снятие тревожности. Игра «Сочиняем историю по кругу» в паре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ребенком или педагогом. </w:t>
            </w: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. Игра «Закончи предложение». Игра «Скажи по-другому». </w:t>
            </w:r>
          </w:p>
        </w:tc>
      </w:tr>
      <w:tr w:rsidR="006862F4" w:rsidTr="006862F4">
        <w:trPr>
          <w:trHeight w:val="1902"/>
        </w:trPr>
        <w:tc>
          <w:tcPr>
            <w:tcW w:w="4957" w:type="dxa"/>
            <w:tcBorders>
              <w:top w:val="nil"/>
              <w:bottom w:val="nil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6862F4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произвольного внимания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Игры с правилами типа «Да и нет не говори, черное с белым не дари» — для всех, но на разном материале. Игры на внимание (см. раздел «Произвольное внимание»). 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Игры: «Дай задание взрослому» (продолжи узор; графический диктант; поиск с ориентированием — найти игрушку). Задания, направленные на поиск, выделение информации, сравнение объектов по заданным основаниям.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</w:t>
            </w: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пространственнной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ориентации</w:t>
            </w:r>
          </w:p>
        </w:tc>
      </w:tr>
      <w:tr w:rsidR="006862F4" w:rsidTr="0047605F">
        <w:trPr>
          <w:trHeight w:val="1902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Слабо развиты навыки владения паралингвистическими средствами - мимикой, жестами, интонацией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«Расскажи» стихи руками. Игра «Попугай». Театрализация, этюды. 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на выражение эмоционального состояния. Игры с зеркалом. Игра «Скажи по-разному». 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Игры на интонацию. Игры на выделение одного слова голосом</w:t>
            </w:r>
          </w:p>
        </w:tc>
      </w:tr>
      <w:tr w:rsidR="006862F4" w:rsidTr="0047605F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Неумение находить способы разрешения конфликтов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 w:rsidRPr="006862F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ответственности, способности чувствовать, понимать себя и другого человека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литературы. Просмотр мультфильмов с последующим обсуждением. Обыгрывание проблемных ситуаций. 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Игры: «Встань на его место»; «Волшебные очки»; «Ты похож на...»; «Спина к спине». Тренинг эмоций с использованием фраз: «Иди сюда»; «Не мешай мне» (учить произносить фразы с разной интонацией: грубо, ласково, обидно и т. д.) </w:t>
            </w:r>
          </w:p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на установление </w:t>
            </w:r>
            <w:proofErr w:type="spellStart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причинноследственных</w:t>
            </w:r>
            <w:proofErr w:type="spellEnd"/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связей — закончить фразу: «С ребенком никто не хотел играть, потому что...». Упражнение «Два друга». Примечание. Оказание помощи героям интриги.</w:t>
            </w:r>
          </w:p>
        </w:tc>
      </w:tr>
      <w:tr w:rsidR="006862F4" w:rsidTr="00705533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862F4" w:rsidRPr="006862F4" w:rsidRDefault="006862F4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2F4">
              <w:rPr>
                <w:rFonts w:ascii="Times New Roman" w:hAnsi="Times New Roman" w:cs="Times New Roman"/>
                <w:sz w:val="28"/>
                <w:szCs w:val="28"/>
              </w:rPr>
              <w:t>Неадекватная самооценка</w:t>
            </w:r>
          </w:p>
        </w:tc>
        <w:tc>
          <w:tcPr>
            <w:tcW w:w="5130" w:type="dxa"/>
          </w:tcPr>
          <w:p w:rsidR="006862F4" w:rsidRPr="006862F4" w:rsidRDefault="006862F4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>Разбор конфликтных ситуаций. Игра «Хорошо</w:t>
            </w:r>
            <w:r w:rsidR="00253CC5">
              <w:rPr>
                <w:rFonts w:ascii="Times New Roman" w:hAnsi="Times New Roman" w:cs="Times New Roman"/>
                <w:sz w:val="20"/>
                <w:szCs w:val="20"/>
              </w:rPr>
              <w:t xml:space="preserve">-плохо».  </w:t>
            </w: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детей конструктивным способам </w:t>
            </w:r>
            <w:r w:rsidR="00253CC5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конфликтов.  </w:t>
            </w:r>
            <w:r w:rsidRPr="006862F4">
              <w:rPr>
                <w:rFonts w:ascii="Times New Roman" w:hAnsi="Times New Roman" w:cs="Times New Roman"/>
                <w:sz w:val="20"/>
                <w:szCs w:val="20"/>
              </w:rPr>
              <w:t xml:space="preserve"> Разбор проблемных ситуаций по серии сюжетных картинок.</w:t>
            </w:r>
          </w:p>
        </w:tc>
      </w:tr>
      <w:tr w:rsidR="00253CC5" w:rsidTr="00705533">
        <w:trPr>
          <w:trHeight w:val="1902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253CC5" w:rsidRPr="006862F4" w:rsidRDefault="0047605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хаотична, непродуманная, неконтролируемая</w:t>
            </w:r>
          </w:p>
        </w:tc>
        <w:tc>
          <w:tcPr>
            <w:tcW w:w="4677" w:type="dxa"/>
          </w:tcPr>
          <w:p w:rsidR="00253CC5" w:rsidRPr="006862F4" w:rsidRDefault="0047605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осознать конкретные познавательные цели</w:t>
            </w:r>
          </w:p>
        </w:tc>
        <w:tc>
          <w:tcPr>
            <w:tcW w:w="5130" w:type="dxa"/>
          </w:tcPr>
          <w:p w:rsidR="00253CC5" w:rsidRPr="006862F4" w:rsidRDefault="0047605F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 деятельности. Игры с конструктором, мозаикой. Все виды лото, домино. Упражнение «Чем похожи и непохожи?» «Пары картинок», «Пары слов» Игровой прием «Вспомни и назови», «Узнай, что мы загадали?».</w:t>
            </w:r>
          </w:p>
        </w:tc>
      </w:tr>
      <w:tr w:rsidR="0047605F" w:rsidTr="00705533">
        <w:trPr>
          <w:trHeight w:val="1902"/>
        </w:trPr>
        <w:tc>
          <w:tcPr>
            <w:tcW w:w="4957" w:type="dxa"/>
            <w:tcBorders>
              <w:top w:val="nil"/>
              <w:bottom w:val="nil"/>
            </w:tcBorders>
          </w:tcPr>
          <w:p w:rsidR="0047605F" w:rsidRPr="006862F4" w:rsidRDefault="0047605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7605F" w:rsidRPr="006862F4" w:rsidRDefault="0047605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Неумение </w:t>
            </w:r>
            <w:r w:rsidR="00705533">
              <w:rPr>
                <w:rFonts w:ascii="Times New Roman" w:hAnsi="Times New Roman" w:cs="Times New Roman"/>
                <w:sz w:val="28"/>
                <w:szCs w:val="28"/>
              </w:rPr>
              <w:t>находить средства и способы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целей</w:t>
            </w:r>
            <w:r w:rsidR="00705533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деятельности.</w:t>
            </w:r>
          </w:p>
        </w:tc>
        <w:tc>
          <w:tcPr>
            <w:tcW w:w="5130" w:type="dxa"/>
          </w:tcPr>
          <w:p w:rsidR="0047605F" w:rsidRPr="006862F4" w:rsidRDefault="00705533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«Из каких мы сказок?», Игра «Времена года», Игры со строительным материалом (по образцу, схеме). Игровой прием «Поручения».</w:t>
            </w:r>
          </w:p>
        </w:tc>
      </w:tr>
      <w:tr w:rsidR="0047605F" w:rsidTr="00705533">
        <w:trPr>
          <w:trHeight w:val="1902"/>
        </w:trPr>
        <w:tc>
          <w:tcPr>
            <w:tcW w:w="4957" w:type="dxa"/>
            <w:tcBorders>
              <w:top w:val="nil"/>
            </w:tcBorders>
          </w:tcPr>
          <w:p w:rsidR="0047605F" w:rsidRPr="006862F4" w:rsidRDefault="0047605F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7605F" w:rsidRPr="006862F4" w:rsidRDefault="00705533" w:rsidP="001D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Неумение осуществлять контроль и оценивать результаты деятельности</w:t>
            </w:r>
          </w:p>
        </w:tc>
        <w:tc>
          <w:tcPr>
            <w:tcW w:w="5130" w:type="dxa"/>
          </w:tcPr>
          <w:p w:rsidR="0047605F" w:rsidRPr="006862F4" w:rsidRDefault="00705533" w:rsidP="0068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«Квартет», Игра «Найди дорожку», «Лото», игра с пальцами. Игра «Собери пирамидку», «Выкладывание узоров из мозаики». Упражнение «найди и обведи», Игра «Укрась салфетку так, как я скажу». Игра «Как их зовут?», Упражнение «Послушай, ответь и расскажи».</w:t>
            </w:r>
          </w:p>
        </w:tc>
      </w:tr>
    </w:tbl>
    <w:p w:rsidR="001D6D03" w:rsidRDefault="001D6D03" w:rsidP="0058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5925" w:rsidRDefault="00585494" w:rsidP="0058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1F79">
        <w:rPr>
          <w:rFonts w:ascii="Times New Roman" w:hAnsi="Times New Roman" w:cs="Times New Roman"/>
          <w:b/>
          <w:sz w:val="28"/>
          <w:szCs w:val="28"/>
        </w:rPr>
        <w:t>_</w:t>
      </w:r>
    </w:p>
    <w:p w:rsidR="001D1F79" w:rsidRDefault="001D1F79" w:rsidP="005854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605F" w:rsidRDefault="0047605F" w:rsidP="001C08E4">
      <w:pPr>
        <w:pStyle w:val="Style17"/>
        <w:widowControl/>
        <w:spacing w:before="29" w:line="240" w:lineRule="auto"/>
        <w:ind w:left="3878"/>
        <w:jc w:val="left"/>
        <w:rPr>
          <w:rStyle w:val="FontStyle21"/>
          <w:sz w:val="28"/>
          <w:szCs w:val="28"/>
        </w:rPr>
      </w:pPr>
    </w:p>
    <w:p w:rsidR="00D75925" w:rsidRPr="00F62F72" w:rsidRDefault="00F62F72" w:rsidP="0047605F">
      <w:pPr>
        <w:pStyle w:val="Style17"/>
        <w:widowControl/>
        <w:spacing w:before="29" w:line="240" w:lineRule="auto"/>
        <w:ind w:left="3878"/>
        <w:jc w:val="left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Сетка занятости ребенка</w:t>
      </w:r>
      <w:r w:rsidR="00D75925" w:rsidRPr="00F62F72">
        <w:rPr>
          <w:rStyle w:val="FontStyle21"/>
          <w:b/>
          <w:sz w:val="28"/>
          <w:szCs w:val="28"/>
        </w:rPr>
        <w:t>:</w:t>
      </w:r>
    </w:p>
    <w:p w:rsidR="00D75925" w:rsidRPr="00F01F7F" w:rsidRDefault="00D75925" w:rsidP="00D75925">
      <w:pPr>
        <w:spacing w:after="235" w:line="1" w:lineRule="exact"/>
        <w:rPr>
          <w:sz w:val="28"/>
          <w:szCs w:val="28"/>
        </w:rPr>
      </w:pPr>
    </w:p>
    <w:tbl>
      <w:tblPr>
        <w:tblW w:w="103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106"/>
        <w:gridCol w:w="1985"/>
        <w:gridCol w:w="2693"/>
        <w:gridCol w:w="3968"/>
      </w:tblGrid>
      <w:tr w:rsidR="00D75925" w:rsidRPr="00F01F7F" w:rsidTr="00692555"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п</w:t>
            </w:r>
            <w:proofErr w:type="gramEnd"/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585494" w:rsidP="00B43D8B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>
              <w:rPr>
                <w:rStyle w:val="FontStyle27"/>
                <w:rFonts w:eastAsiaTheme="minorEastAsia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Тема занятия, количество часов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585494" w:rsidP="00B43D8B">
            <w:pPr>
              <w:pStyle w:val="Style15"/>
              <w:widowControl/>
              <w:ind w:left="216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>
              <w:rPr>
                <w:rStyle w:val="FontStyle27"/>
                <w:rFonts w:eastAsiaTheme="minorEastAsia"/>
                <w:sz w:val="28"/>
                <w:szCs w:val="28"/>
              </w:rPr>
              <w:t>Деятельность воспитателя (и</w:t>
            </w:r>
            <w:r w:rsidR="00D75925" w:rsidRPr="00F01F7F">
              <w:rPr>
                <w:rStyle w:val="FontStyle27"/>
                <w:rFonts w:eastAsiaTheme="minorEastAsia"/>
                <w:sz w:val="28"/>
                <w:szCs w:val="28"/>
              </w:rPr>
              <w:t>спользуемые технологии, формы и методы</w:t>
            </w:r>
            <w:r>
              <w:rPr>
                <w:rStyle w:val="FontStyle27"/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Возможность работы с другими специалистами</w:t>
            </w:r>
          </w:p>
        </w:tc>
      </w:tr>
      <w:tr w:rsidR="00D75925" w:rsidRPr="00F01F7F" w:rsidTr="00692555">
        <w:trPr>
          <w:trHeight w:val="13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75925" w:rsidRPr="00F01F7F" w:rsidTr="00692555">
        <w:trPr>
          <w:trHeight w:val="15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D75925" w:rsidRPr="00F01F7F" w:rsidTr="00692555">
        <w:trPr>
          <w:trHeight w:val="181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5925" w:rsidRPr="00F01F7F" w:rsidRDefault="00D75925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C08E4" w:rsidRPr="00F01F7F" w:rsidTr="00692555">
        <w:trPr>
          <w:trHeight w:val="183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1C08E4" w:rsidRPr="00F01F7F" w:rsidTr="00692555">
        <w:trPr>
          <w:trHeight w:val="221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8E4" w:rsidRPr="00F01F7F" w:rsidRDefault="001C08E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F01F7F" w:rsidTr="00692555">
        <w:trPr>
          <w:trHeight w:val="22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F01F7F" w:rsidTr="00692555">
        <w:trPr>
          <w:trHeight w:val="19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F01F7F" w:rsidTr="00692555">
        <w:trPr>
          <w:trHeight w:val="1839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F01F7F" w:rsidTr="00692555">
        <w:trPr>
          <w:trHeight w:val="19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F62F72" w:rsidRPr="00F01F7F" w:rsidTr="00692555">
        <w:trPr>
          <w:trHeight w:val="224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F72" w:rsidRPr="00F01F7F" w:rsidRDefault="00F62F72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85494" w:rsidRPr="00585494" w:rsidRDefault="00585494" w:rsidP="00585494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  <w:r w:rsidRPr="00585494">
        <w:rPr>
          <w:rStyle w:val="FontStyle21"/>
          <w:b/>
          <w:sz w:val="28"/>
          <w:szCs w:val="28"/>
        </w:rPr>
        <w:t>Реализация индивидуального маршрута</w:t>
      </w:r>
    </w:p>
    <w:p w:rsidR="00585494" w:rsidRPr="00585494" w:rsidRDefault="00585494" w:rsidP="00585494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</w:p>
    <w:p w:rsidR="00585494" w:rsidRPr="00F01F7F" w:rsidRDefault="00585494" w:rsidP="00585494">
      <w:pPr>
        <w:spacing w:after="245" w:line="1" w:lineRule="exact"/>
        <w:rPr>
          <w:sz w:val="28"/>
          <w:szCs w:val="28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024"/>
        <w:gridCol w:w="1985"/>
        <w:gridCol w:w="2693"/>
        <w:gridCol w:w="3969"/>
      </w:tblGrid>
      <w:tr w:rsidR="00585494" w:rsidRPr="00F01F7F" w:rsidTr="00692555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п</w:t>
            </w:r>
            <w:proofErr w:type="gramEnd"/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Дата, время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5"/>
              <w:widowControl/>
              <w:spacing w:line="240" w:lineRule="auto"/>
              <w:ind w:left="360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5"/>
              <w:widowControl/>
              <w:spacing w:line="278" w:lineRule="exact"/>
              <w:ind w:left="480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Содержание занятия (краткое)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5"/>
              <w:widowControl/>
              <w:ind w:left="312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Результат занятия</w:t>
            </w:r>
          </w:p>
        </w:tc>
      </w:tr>
      <w:tr w:rsidR="00585494" w:rsidRPr="00F01F7F" w:rsidTr="00692555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6"/>
              <w:widowControl/>
              <w:spacing w:line="240" w:lineRule="auto"/>
              <w:jc w:val="left"/>
              <w:rPr>
                <w:rStyle w:val="FontStyle22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2"/>
                <w:rFonts w:eastAsiaTheme="minorEastAsia"/>
                <w:sz w:val="28"/>
                <w:szCs w:val="28"/>
              </w:rPr>
              <w:t>Цель (на что направлено):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16"/>
              <w:widowControl/>
              <w:spacing w:line="274" w:lineRule="exact"/>
              <w:rPr>
                <w:rStyle w:val="FontStyle22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2"/>
                <w:rFonts w:eastAsiaTheme="minorEastAsia"/>
                <w:sz w:val="28"/>
                <w:szCs w:val="28"/>
              </w:rPr>
              <w:t>(что удалось, а что необходимо доработать)</w:t>
            </w:r>
          </w:p>
        </w:tc>
      </w:tr>
      <w:tr w:rsidR="00585494" w:rsidRPr="00F01F7F" w:rsidTr="00692555">
        <w:trPr>
          <w:trHeight w:val="24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692555">
            <w:pPr>
              <w:pStyle w:val="Style7"/>
              <w:widowControl/>
              <w:ind w:left="-1315" w:firstLine="1315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692555">
            <w:pPr>
              <w:pStyle w:val="Style7"/>
              <w:widowControl/>
              <w:ind w:left="-1883" w:firstLine="1883"/>
              <w:rPr>
                <w:rFonts w:eastAsiaTheme="minorEastAsia"/>
                <w:sz w:val="28"/>
                <w:szCs w:val="28"/>
              </w:rPr>
            </w:pPr>
          </w:p>
        </w:tc>
      </w:tr>
      <w:tr w:rsidR="00585494" w:rsidRPr="00F01F7F" w:rsidTr="00692555">
        <w:trPr>
          <w:trHeight w:val="23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494" w:rsidRPr="00F01F7F" w:rsidRDefault="00585494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75AFD" w:rsidRPr="00F01F7F" w:rsidTr="00692555">
        <w:trPr>
          <w:trHeight w:val="25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5E3ED6" w:rsidRPr="00F01F7F" w:rsidTr="00692555">
        <w:trPr>
          <w:trHeight w:val="25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D6" w:rsidRPr="00F01F7F" w:rsidRDefault="005E3ED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D6" w:rsidRPr="00F01F7F" w:rsidRDefault="005E3ED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D6" w:rsidRPr="00F01F7F" w:rsidRDefault="005E3ED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D6" w:rsidRPr="00F01F7F" w:rsidRDefault="005E3ED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ED6" w:rsidRPr="00F01F7F" w:rsidRDefault="005E3ED6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75AFD" w:rsidRPr="00F01F7F" w:rsidTr="00692555">
        <w:trPr>
          <w:trHeight w:val="224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75AFD" w:rsidRPr="00F01F7F" w:rsidTr="00692555">
        <w:trPr>
          <w:trHeight w:val="21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875AFD" w:rsidRPr="00F01F7F" w:rsidTr="00692555">
        <w:trPr>
          <w:trHeight w:val="225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AFD" w:rsidRPr="00F01F7F" w:rsidRDefault="00875AFD" w:rsidP="00B43D8B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85494" w:rsidRPr="00F01F7F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85494" w:rsidRPr="00F01F7F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E3ED6" w:rsidRDefault="005E3ED6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692555" w:rsidRDefault="00692555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692555" w:rsidRDefault="00692555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692555" w:rsidRDefault="00692555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692555" w:rsidRDefault="00692555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692555" w:rsidRDefault="00692555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692555" w:rsidRDefault="00692555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</w:p>
    <w:p w:rsidR="00D90637" w:rsidRPr="00D90637" w:rsidRDefault="00D90637" w:rsidP="00790EB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637">
        <w:rPr>
          <w:rFonts w:ascii="Times New Roman" w:eastAsia="Calibri" w:hAnsi="Times New Roman" w:cs="Times New Roman"/>
          <w:sz w:val="28"/>
          <w:szCs w:val="28"/>
        </w:rPr>
        <w:t>Динамический лист наблюдения</w:t>
      </w:r>
    </w:p>
    <w:p w:rsidR="00D90637" w:rsidRPr="00D90637" w:rsidRDefault="00D90637" w:rsidP="00D90637">
      <w:pPr>
        <w:jc w:val="both"/>
        <w:rPr>
          <w:rFonts w:ascii="Times New Roman" w:hAnsi="Times New Roman" w:cs="Times New Roman"/>
          <w:sz w:val="28"/>
          <w:szCs w:val="28"/>
        </w:rPr>
      </w:pPr>
      <w:r w:rsidRPr="00D90637">
        <w:rPr>
          <w:rFonts w:ascii="Times New Roman" w:hAnsi="Times New Roman" w:cs="Times New Roman"/>
          <w:sz w:val="28"/>
          <w:szCs w:val="28"/>
        </w:rPr>
        <w:t>ФИО ребенка</w:t>
      </w:r>
    </w:p>
    <w:p w:rsidR="00D90637" w:rsidRPr="00D90637" w:rsidRDefault="00D90637" w:rsidP="00D90637">
      <w:pPr>
        <w:jc w:val="both"/>
        <w:rPr>
          <w:rFonts w:ascii="Times New Roman" w:hAnsi="Times New Roman" w:cs="Times New Roman"/>
          <w:sz w:val="28"/>
          <w:szCs w:val="28"/>
        </w:rPr>
      </w:pPr>
      <w:r w:rsidRPr="00D90637">
        <w:rPr>
          <w:rFonts w:ascii="Times New Roman" w:hAnsi="Times New Roman" w:cs="Times New Roman"/>
          <w:sz w:val="28"/>
          <w:szCs w:val="28"/>
        </w:rPr>
        <w:t>Дата рождения:</w:t>
      </w:r>
    </w:p>
    <w:p w:rsidR="00D90637" w:rsidRPr="00D90637" w:rsidRDefault="00D90637" w:rsidP="00D9063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637">
        <w:rPr>
          <w:rFonts w:ascii="Times New Roman" w:eastAsia="Calibri" w:hAnsi="Times New Roman" w:cs="Times New Roman"/>
          <w:sz w:val="28"/>
          <w:szCs w:val="28"/>
        </w:rPr>
        <w:t>Результаты диагностики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917"/>
        <w:gridCol w:w="1078"/>
        <w:gridCol w:w="866"/>
        <w:gridCol w:w="1129"/>
        <w:gridCol w:w="820"/>
        <w:gridCol w:w="1175"/>
        <w:gridCol w:w="911"/>
        <w:gridCol w:w="1084"/>
      </w:tblGrid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294F71" w:rsidP="006925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294F71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294F71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294F71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CA5735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развитие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CA5735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2.Познавательное развитие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CA5735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3.Художественно-эстетическое развитие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CA5735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4.Речевое развитие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CA5735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RPr="00D90637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Pr="00D90637" w:rsidRDefault="00D90637" w:rsidP="00D74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5735" w:rsidTr="00363EE4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37" w:rsidRDefault="00D90637" w:rsidP="00D7484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D90637" w:rsidRDefault="00D90637" w:rsidP="00585494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</w:p>
    <w:p w:rsidR="00D90637" w:rsidRDefault="00D90637" w:rsidP="00585494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</w:p>
    <w:p w:rsidR="00D90637" w:rsidRDefault="00D90637" w:rsidP="00585494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</w:p>
    <w:p w:rsidR="005E3ED6" w:rsidRDefault="00585494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  <w:r w:rsidRPr="005E3ED6">
        <w:rPr>
          <w:rStyle w:val="FontStyle21"/>
          <w:b/>
          <w:sz w:val="28"/>
          <w:szCs w:val="28"/>
        </w:rPr>
        <w:t>Способы оценки успехов воспитанника:</w:t>
      </w:r>
      <w:r w:rsidR="005E3ED6" w:rsidRPr="005E3ED6">
        <w:t xml:space="preserve"> </w:t>
      </w:r>
      <w:r w:rsidR="005E3ED6">
        <w:t>(</w:t>
      </w:r>
      <w:r w:rsidR="005E3ED6" w:rsidRPr="005E3ED6">
        <w:rPr>
          <w:rStyle w:val="FontStyle21"/>
          <w:sz w:val="28"/>
          <w:szCs w:val="28"/>
        </w:rPr>
        <w:t>Рекомендовано проводить оценку успехов освоения маршрута каждые три месяца или по окончании какого-либо образовательного блока или этапа</w:t>
      </w:r>
      <w:r w:rsidR="005E3ED6">
        <w:rPr>
          <w:rStyle w:val="FontStyle21"/>
          <w:sz w:val="28"/>
          <w:szCs w:val="28"/>
        </w:rPr>
        <w:t>)</w:t>
      </w:r>
    </w:p>
    <w:p w:rsidR="00585494" w:rsidRPr="005E3ED6" w:rsidRDefault="005E3ED6" w:rsidP="00585494">
      <w:pPr>
        <w:pStyle w:val="Style17"/>
        <w:widowControl/>
        <w:spacing w:before="110" w:line="240" w:lineRule="auto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5494" w:rsidRPr="005E3ED6" w:rsidRDefault="00585494" w:rsidP="00585494">
      <w:pPr>
        <w:pStyle w:val="Style17"/>
        <w:widowControl/>
        <w:spacing w:line="240" w:lineRule="exact"/>
        <w:rPr>
          <w:b/>
          <w:sz w:val="28"/>
          <w:szCs w:val="28"/>
        </w:rPr>
      </w:pPr>
    </w:p>
    <w:p w:rsidR="00585494" w:rsidRPr="00F01F7F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85494" w:rsidRPr="00F01F7F" w:rsidRDefault="00585494" w:rsidP="00585494">
      <w:pPr>
        <w:pStyle w:val="Style17"/>
        <w:widowControl/>
        <w:spacing w:line="240" w:lineRule="exact"/>
        <w:rPr>
          <w:sz w:val="28"/>
          <w:szCs w:val="28"/>
        </w:rPr>
      </w:pPr>
    </w:p>
    <w:p w:rsidR="00585494" w:rsidRDefault="00585494" w:rsidP="00585494">
      <w:pPr>
        <w:rPr>
          <w:rStyle w:val="FontStyle21"/>
          <w:b/>
          <w:sz w:val="28"/>
          <w:szCs w:val="28"/>
        </w:rPr>
      </w:pPr>
      <w:r w:rsidRPr="005E3ED6">
        <w:rPr>
          <w:rStyle w:val="FontStyle21"/>
          <w:b/>
          <w:sz w:val="28"/>
          <w:szCs w:val="28"/>
        </w:rPr>
        <w:t>Рекомендации по работе с родителями:</w:t>
      </w:r>
    </w:p>
    <w:p w:rsidR="005E3ED6" w:rsidRPr="005E3ED6" w:rsidRDefault="005E3ED6" w:rsidP="00585494">
      <w:pPr>
        <w:rPr>
          <w:b/>
        </w:rPr>
      </w:pPr>
      <w:r>
        <w:rPr>
          <w:rStyle w:val="FontStyle21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D0F" w:rsidRDefault="00085D0F" w:rsidP="00BE5D7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C5684" w:rsidRDefault="00BC5684" w:rsidP="00BE5D7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C5684" w:rsidRDefault="00BC5684" w:rsidP="00BE5D7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C5684" w:rsidRDefault="00BC5684" w:rsidP="00BE5D7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BC5684" w:rsidRPr="003D245F" w:rsidRDefault="00BC5684" w:rsidP="00BE5D71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Составила: воспитатель </w:t>
      </w:r>
      <w:r w:rsidR="00363EE4">
        <w:rPr>
          <w:rFonts w:ascii="Times New Roman" w:hAnsi="Times New Roman" w:cs="Times New Roman"/>
          <w:sz w:val="32"/>
          <w:szCs w:val="32"/>
        </w:rPr>
        <w:t xml:space="preserve">Гаджиева </w:t>
      </w:r>
      <w:proofErr w:type="spellStart"/>
      <w:r w:rsidR="00363EE4">
        <w:rPr>
          <w:rFonts w:ascii="Times New Roman" w:hAnsi="Times New Roman" w:cs="Times New Roman"/>
          <w:sz w:val="32"/>
          <w:szCs w:val="32"/>
        </w:rPr>
        <w:t>Зульфият</w:t>
      </w:r>
      <w:proofErr w:type="spellEnd"/>
      <w:r w:rsidR="00363EE4">
        <w:rPr>
          <w:rFonts w:ascii="Times New Roman" w:hAnsi="Times New Roman" w:cs="Times New Roman"/>
          <w:sz w:val="32"/>
          <w:szCs w:val="32"/>
        </w:rPr>
        <w:t xml:space="preserve"> Алимхановна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sectPr w:rsidR="00BC5684" w:rsidRPr="003D245F" w:rsidSect="00686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20"/>
    <w:rsid w:val="00064147"/>
    <w:rsid w:val="00085D0F"/>
    <w:rsid w:val="000A2223"/>
    <w:rsid w:val="000C0BFB"/>
    <w:rsid w:val="000E18EE"/>
    <w:rsid w:val="001C08E4"/>
    <w:rsid w:val="001D1F79"/>
    <w:rsid w:val="001D6D03"/>
    <w:rsid w:val="00253CC5"/>
    <w:rsid w:val="00294F71"/>
    <w:rsid w:val="002E2773"/>
    <w:rsid w:val="00363EE4"/>
    <w:rsid w:val="003D245F"/>
    <w:rsid w:val="0047605F"/>
    <w:rsid w:val="00585494"/>
    <w:rsid w:val="005E3ED6"/>
    <w:rsid w:val="00657F02"/>
    <w:rsid w:val="006862F4"/>
    <w:rsid w:val="00686E60"/>
    <w:rsid w:val="00692555"/>
    <w:rsid w:val="006A5FA1"/>
    <w:rsid w:val="006B2AFF"/>
    <w:rsid w:val="00705533"/>
    <w:rsid w:val="00790EBD"/>
    <w:rsid w:val="007B0817"/>
    <w:rsid w:val="00820036"/>
    <w:rsid w:val="00875AFD"/>
    <w:rsid w:val="008C5223"/>
    <w:rsid w:val="008E6F70"/>
    <w:rsid w:val="00973396"/>
    <w:rsid w:val="00994C30"/>
    <w:rsid w:val="00A23672"/>
    <w:rsid w:val="00A50E1D"/>
    <w:rsid w:val="00AD78C0"/>
    <w:rsid w:val="00B302D1"/>
    <w:rsid w:val="00B56EAF"/>
    <w:rsid w:val="00B80C3E"/>
    <w:rsid w:val="00BC5684"/>
    <w:rsid w:val="00BC7D20"/>
    <w:rsid w:val="00BE5D71"/>
    <w:rsid w:val="00C04DBB"/>
    <w:rsid w:val="00C80F96"/>
    <w:rsid w:val="00CA5735"/>
    <w:rsid w:val="00D75925"/>
    <w:rsid w:val="00D90637"/>
    <w:rsid w:val="00EB4620"/>
    <w:rsid w:val="00EB6BE1"/>
    <w:rsid w:val="00F2669E"/>
    <w:rsid w:val="00F62F72"/>
    <w:rsid w:val="00FA7C95"/>
    <w:rsid w:val="00FD1F80"/>
    <w:rsid w:val="00F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A1"/>
    <w:pPr>
      <w:spacing w:after="200" w:line="276" w:lineRule="auto"/>
      <w:ind w:left="720"/>
      <w:contextualSpacing/>
    </w:pPr>
  </w:style>
  <w:style w:type="character" w:customStyle="1" w:styleId="FontStyle21">
    <w:name w:val="Font Style21"/>
    <w:basedOn w:val="a0"/>
    <w:uiPriority w:val="99"/>
    <w:rsid w:val="00D7592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7592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7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7592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7592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8549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58549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A1"/>
    <w:pPr>
      <w:spacing w:after="200" w:line="276" w:lineRule="auto"/>
      <w:ind w:left="720"/>
      <w:contextualSpacing/>
    </w:pPr>
  </w:style>
  <w:style w:type="character" w:customStyle="1" w:styleId="FontStyle21">
    <w:name w:val="Font Style21"/>
    <w:basedOn w:val="a0"/>
    <w:uiPriority w:val="99"/>
    <w:rsid w:val="00D75925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D7592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75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7592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7592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8549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58549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D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Спортзал</cp:lastModifiedBy>
  <cp:revision>28</cp:revision>
  <cp:lastPrinted>2015-02-10T12:57:00Z</cp:lastPrinted>
  <dcterms:created xsi:type="dcterms:W3CDTF">2015-01-31T15:06:00Z</dcterms:created>
  <dcterms:modified xsi:type="dcterms:W3CDTF">2024-06-28T09:39:00Z</dcterms:modified>
</cp:coreProperties>
</file>