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66" w:rsidRPr="008B5866" w:rsidRDefault="008B5866" w:rsidP="00680A9B">
      <w:pPr>
        <w:pBdr>
          <w:top w:val="single" w:sz="4" w:space="1" w:color="auto"/>
          <w:left w:val="single" w:sz="4" w:space="4" w:color="auto"/>
          <w:bottom w:val="single" w:sz="4" w:space="1" w:color="auto"/>
          <w:right w:val="single" w:sz="4" w:space="4" w:color="auto"/>
        </w:pBdr>
        <w:rPr>
          <w:sz w:val="28"/>
          <w:szCs w:val="28"/>
        </w:rPr>
      </w:pPr>
    </w:p>
    <w:p w:rsidR="008B5866" w:rsidRPr="008B5866" w:rsidRDefault="008B5866">
      <w:pPr>
        <w:rPr>
          <w:sz w:val="28"/>
          <w:szCs w:val="28"/>
        </w:rPr>
      </w:pPr>
    </w:p>
    <w:tbl>
      <w:tblPr>
        <w:tblW w:w="14974"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974"/>
      </w:tblGrid>
      <w:tr w:rsidR="004E7833" w:rsidRPr="008B5866" w:rsidTr="008B5866">
        <w:trPr>
          <w:trHeight w:val="5560"/>
        </w:trPr>
        <w:tc>
          <w:tcPr>
            <w:tcW w:w="14974" w:type="dxa"/>
            <w:tcBorders>
              <w:top w:val="single" w:sz="36" w:space="0" w:color="0070C0"/>
              <w:left w:val="single" w:sz="2" w:space="0" w:color="000000"/>
              <w:bottom w:val="single" w:sz="36" w:space="0" w:color="0070C0"/>
              <w:right w:val="single" w:sz="36" w:space="0" w:color="0070C0"/>
            </w:tcBorders>
            <w:shd w:val="clear" w:color="auto" w:fill="FFFFFF"/>
            <w:tcMar>
              <w:top w:w="0" w:type="dxa"/>
              <w:left w:w="116" w:type="dxa"/>
              <w:bottom w:w="0" w:type="dxa"/>
              <w:right w:w="116" w:type="dxa"/>
            </w:tcMar>
            <w:hideMark/>
          </w:tcPr>
          <w:p w:rsidR="004E7833" w:rsidRPr="008B5866" w:rsidRDefault="004E7833" w:rsidP="004E7833">
            <w:pPr>
              <w:jc w:val="center"/>
              <w:rPr>
                <w:color w:val="000000"/>
                <w:sz w:val="144"/>
                <w:szCs w:val="28"/>
              </w:rPr>
            </w:pPr>
            <w:r w:rsidRPr="008B5866">
              <w:rPr>
                <w:color w:val="FF0000"/>
                <w:sz w:val="144"/>
                <w:szCs w:val="28"/>
              </w:rPr>
              <w:t>Картотека</w:t>
            </w:r>
          </w:p>
          <w:p w:rsidR="004E7833" w:rsidRPr="008B5866" w:rsidRDefault="004E7833" w:rsidP="004E7833">
            <w:pPr>
              <w:jc w:val="center"/>
              <w:rPr>
                <w:color w:val="000000"/>
                <w:sz w:val="56"/>
                <w:szCs w:val="28"/>
              </w:rPr>
            </w:pPr>
            <w:r w:rsidRPr="008B5866">
              <w:rPr>
                <w:i/>
                <w:iCs/>
                <w:color w:val="0070C0"/>
                <w:sz w:val="56"/>
                <w:szCs w:val="28"/>
              </w:rPr>
              <w:t>дидактических игр</w:t>
            </w:r>
          </w:p>
          <w:p w:rsidR="004E7833" w:rsidRPr="008B5866" w:rsidRDefault="004E7833" w:rsidP="004E7833">
            <w:pPr>
              <w:jc w:val="center"/>
              <w:rPr>
                <w:color w:val="000000"/>
                <w:sz w:val="56"/>
                <w:szCs w:val="28"/>
              </w:rPr>
            </w:pPr>
            <w:r w:rsidRPr="008B5866">
              <w:rPr>
                <w:i/>
                <w:iCs/>
                <w:color w:val="0070C0"/>
                <w:sz w:val="56"/>
                <w:szCs w:val="28"/>
              </w:rPr>
              <w:t>по образовательным областям</w:t>
            </w:r>
          </w:p>
          <w:p w:rsidR="004E7833" w:rsidRPr="008B5866" w:rsidRDefault="004E7833" w:rsidP="004E7833">
            <w:pPr>
              <w:jc w:val="center"/>
              <w:rPr>
                <w:color w:val="000000"/>
                <w:sz w:val="28"/>
                <w:szCs w:val="28"/>
              </w:rPr>
            </w:pPr>
            <w:r w:rsidRPr="008B5866">
              <w:rPr>
                <w:i/>
                <w:iCs/>
                <w:color w:val="0070C0"/>
                <w:sz w:val="56"/>
                <w:szCs w:val="28"/>
              </w:rPr>
              <w:t>в старшей группе</w:t>
            </w:r>
          </w:p>
        </w:tc>
      </w:tr>
    </w:tbl>
    <w:p w:rsidR="004E7833" w:rsidRPr="008B5866" w:rsidRDefault="004E7833" w:rsidP="004E7833">
      <w:pPr>
        <w:rPr>
          <w:vanish/>
          <w:sz w:val="28"/>
          <w:szCs w:val="28"/>
        </w:rPr>
      </w:pPr>
    </w:p>
    <w:tbl>
      <w:tblPr>
        <w:tblW w:w="119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17"/>
        <w:gridCol w:w="8808"/>
      </w:tblGrid>
      <w:tr w:rsidR="004E7833" w:rsidRPr="008B5866" w:rsidTr="004E7833">
        <w:trPr>
          <w:trHeight w:val="5640"/>
        </w:trPr>
        <w:tc>
          <w:tcPr>
            <w:tcW w:w="2888" w:type="dxa"/>
            <w:tcBorders>
              <w:top w:val="single" w:sz="36" w:space="0" w:color="0070C0"/>
              <w:left w:val="single" w:sz="36" w:space="0" w:color="0070C0"/>
              <w:bottom w:val="single" w:sz="36" w:space="0" w:color="0070C0"/>
              <w:right w:val="single" w:sz="2" w:space="0" w:color="00000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lastRenderedPageBreak/>
              <w:t>   </w:t>
            </w:r>
            <w:r w:rsidRPr="008B5866">
              <w:rPr>
                <w:b/>
                <w:bCs/>
                <w:color w:val="000000"/>
                <w:sz w:val="28"/>
                <w:szCs w:val="28"/>
                <w:u w:val="single"/>
              </w:rPr>
              <w:t>Речевое развитие</w:t>
            </w:r>
          </w:p>
          <w:p w:rsidR="004E7833" w:rsidRPr="008B5866" w:rsidRDefault="004E7833" w:rsidP="004E7833">
            <w:pPr>
              <w:jc w:val="center"/>
              <w:rPr>
                <w:color w:val="000000"/>
                <w:sz w:val="28"/>
                <w:szCs w:val="28"/>
              </w:rPr>
            </w:pPr>
            <w:r w:rsidRPr="008B5866">
              <w:rPr>
                <w:color w:val="000000"/>
                <w:sz w:val="28"/>
                <w:szCs w:val="28"/>
                <w:shd w:val="clear" w:color="auto" w:fill="FFFFFF"/>
              </w:rPr>
              <w:t>«Какое слово заблудилось?».</w:t>
            </w:r>
          </w:p>
        </w:tc>
        <w:tc>
          <w:tcPr>
            <w:tcW w:w="8162" w:type="dxa"/>
            <w:tcBorders>
              <w:top w:val="single" w:sz="36" w:space="0" w:color="0070C0"/>
              <w:left w:val="single" w:sz="2" w:space="0" w:color="000000"/>
              <w:bottom w:val="single" w:sz="36" w:space="0" w:color="0070C0"/>
              <w:right w:val="single" w:sz="36" w:space="0" w:color="0070C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t>Цель игры – формировать умение подбирать точные по смыслу слова.</w:t>
            </w:r>
          </w:p>
          <w:p w:rsidR="004E7833" w:rsidRPr="008B5866" w:rsidRDefault="004E7833" w:rsidP="004E7833">
            <w:pPr>
              <w:rPr>
                <w:color w:val="000000"/>
                <w:sz w:val="28"/>
                <w:szCs w:val="28"/>
              </w:rPr>
            </w:pPr>
            <w:r w:rsidRPr="008B5866">
              <w:rPr>
                <w:color w:val="000000"/>
                <w:sz w:val="28"/>
                <w:szCs w:val="28"/>
              </w:rPr>
              <w:t>Взрослый читает стихотворение, а ребенок должен заметить смысловые несообразности и подобрать нужные слова.</w:t>
            </w:r>
          </w:p>
          <w:p w:rsidR="004E7833" w:rsidRPr="008B5866" w:rsidRDefault="004E7833" w:rsidP="004E7833">
            <w:pPr>
              <w:rPr>
                <w:color w:val="000000"/>
                <w:sz w:val="28"/>
                <w:szCs w:val="28"/>
              </w:rPr>
            </w:pPr>
            <w:r w:rsidRPr="008B5866">
              <w:rPr>
                <w:color w:val="000000"/>
                <w:sz w:val="28"/>
                <w:szCs w:val="28"/>
              </w:rPr>
              <w:t>Куклу, выронив из рук, Маша мчится к маме:</w:t>
            </w:r>
          </w:p>
          <w:p w:rsidR="004E7833" w:rsidRPr="008B5866" w:rsidRDefault="004E7833" w:rsidP="004E7833">
            <w:pPr>
              <w:rPr>
                <w:color w:val="000000"/>
                <w:sz w:val="28"/>
                <w:szCs w:val="28"/>
              </w:rPr>
            </w:pPr>
            <w:r w:rsidRPr="008B5866">
              <w:rPr>
                <w:color w:val="000000"/>
                <w:sz w:val="28"/>
                <w:szCs w:val="28"/>
              </w:rPr>
              <w:t>Там ползет зеленый лук (жук) с длинными усами.</w:t>
            </w:r>
          </w:p>
          <w:p w:rsidR="004E7833" w:rsidRPr="008B5866" w:rsidRDefault="004E7833" w:rsidP="004E7833">
            <w:pPr>
              <w:rPr>
                <w:color w:val="000000"/>
                <w:sz w:val="28"/>
                <w:szCs w:val="28"/>
              </w:rPr>
            </w:pPr>
            <w:r w:rsidRPr="008B5866">
              <w:rPr>
                <w:color w:val="000000"/>
                <w:sz w:val="28"/>
                <w:szCs w:val="28"/>
              </w:rPr>
              <w:t>Врач напомнил дяде Мите: «Не забудьте об одном:</w:t>
            </w:r>
          </w:p>
          <w:p w:rsidR="004E7833" w:rsidRPr="008B5866" w:rsidRDefault="004E7833" w:rsidP="004E7833">
            <w:pPr>
              <w:rPr>
                <w:color w:val="000000"/>
                <w:sz w:val="28"/>
                <w:szCs w:val="28"/>
              </w:rPr>
            </w:pPr>
            <w:r w:rsidRPr="008B5866">
              <w:rPr>
                <w:color w:val="000000"/>
                <w:sz w:val="28"/>
                <w:szCs w:val="28"/>
              </w:rPr>
              <w:t>Обязательно примите десять цапель (капель) перед сном».</w:t>
            </w:r>
          </w:p>
          <w:p w:rsidR="004E7833" w:rsidRPr="008B5866" w:rsidRDefault="004E7833" w:rsidP="004E7833">
            <w:pPr>
              <w:rPr>
                <w:color w:val="000000"/>
                <w:sz w:val="28"/>
                <w:szCs w:val="28"/>
              </w:rPr>
            </w:pPr>
            <w:r w:rsidRPr="008B5866">
              <w:rPr>
                <w:color w:val="000000"/>
                <w:sz w:val="28"/>
                <w:szCs w:val="28"/>
              </w:rPr>
              <w:t>Жучка будку (булку) не доела. Неохота, Надоело.</w:t>
            </w:r>
          </w:p>
          <w:p w:rsidR="004E7833" w:rsidRPr="008B5866" w:rsidRDefault="004E7833" w:rsidP="004E7833">
            <w:pPr>
              <w:rPr>
                <w:color w:val="000000"/>
                <w:sz w:val="28"/>
                <w:szCs w:val="28"/>
              </w:rPr>
            </w:pPr>
            <w:r w:rsidRPr="008B5866">
              <w:rPr>
                <w:color w:val="000000"/>
                <w:sz w:val="28"/>
                <w:szCs w:val="28"/>
              </w:rPr>
              <w:t>Забодал меня котел (козел), на него я очень зол.</w:t>
            </w:r>
          </w:p>
          <w:p w:rsidR="004E7833" w:rsidRPr="008B5866" w:rsidRDefault="004E7833" w:rsidP="004E7833">
            <w:pPr>
              <w:rPr>
                <w:color w:val="000000"/>
                <w:sz w:val="28"/>
                <w:szCs w:val="28"/>
              </w:rPr>
            </w:pPr>
            <w:r w:rsidRPr="008B5866">
              <w:rPr>
                <w:b/>
                <w:bCs/>
                <w:color w:val="000000"/>
                <w:sz w:val="28"/>
                <w:szCs w:val="28"/>
              </w:rPr>
              <w:t>«Шутка». </w:t>
            </w:r>
          </w:p>
          <w:p w:rsidR="004E7833" w:rsidRPr="008B5866" w:rsidRDefault="004E7833" w:rsidP="004E7833">
            <w:pPr>
              <w:rPr>
                <w:color w:val="000000"/>
                <w:sz w:val="28"/>
                <w:szCs w:val="28"/>
              </w:rPr>
            </w:pPr>
            <w:r w:rsidRPr="008B5866">
              <w:rPr>
                <w:color w:val="000000"/>
                <w:sz w:val="28"/>
                <w:szCs w:val="28"/>
              </w:rPr>
              <w:t>Цель игры – ребенок должен заметить как можно больше небылиц.</w:t>
            </w:r>
          </w:p>
          <w:p w:rsidR="004E7833" w:rsidRPr="008B5866" w:rsidRDefault="004E7833" w:rsidP="004E7833">
            <w:pPr>
              <w:rPr>
                <w:color w:val="000000"/>
                <w:sz w:val="28"/>
                <w:szCs w:val="28"/>
              </w:rPr>
            </w:pPr>
            <w:r w:rsidRPr="008B5866">
              <w:rPr>
                <w:color w:val="000000"/>
                <w:sz w:val="28"/>
                <w:szCs w:val="28"/>
              </w:rPr>
              <w:t>У нас в переулке есть дом с чудесами,</w:t>
            </w:r>
          </w:p>
          <w:p w:rsidR="004E7833" w:rsidRPr="008B5866" w:rsidRDefault="004E7833" w:rsidP="004E7833">
            <w:pPr>
              <w:rPr>
                <w:color w:val="000000"/>
                <w:sz w:val="28"/>
                <w:szCs w:val="28"/>
              </w:rPr>
            </w:pPr>
            <w:r w:rsidRPr="008B5866">
              <w:rPr>
                <w:color w:val="000000"/>
                <w:sz w:val="28"/>
                <w:szCs w:val="28"/>
              </w:rPr>
              <w:t>Сходите, взгляните – увидите сами:</w:t>
            </w:r>
          </w:p>
          <w:p w:rsidR="004E7833" w:rsidRPr="008B5866" w:rsidRDefault="004E7833" w:rsidP="004E7833">
            <w:pPr>
              <w:rPr>
                <w:color w:val="000000"/>
                <w:sz w:val="28"/>
                <w:szCs w:val="28"/>
              </w:rPr>
            </w:pPr>
            <w:r w:rsidRPr="008B5866">
              <w:rPr>
                <w:color w:val="000000"/>
                <w:sz w:val="28"/>
                <w:szCs w:val="28"/>
              </w:rPr>
              <w:t>Собака садится играть на гармошке,</w:t>
            </w:r>
          </w:p>
          <w:p w:rsidR="004E7833" w:rsidRPr="008B5866" w:rsidRDefault="004E7833" w:rsidP="004E7833">
            <w:pPr>
              <w:rPr>
                <w:color w:val="000000"/>
                <w:sz w:val="28"/>
                <w:szCs w:val="28"/>
              </w:rPr>
            </w:pPr>
            <w:r w:rsidRPr="008B5866">
              <w:rPr>
                <w:color w:val="000000"/>
                <w:sz w:val="28"/>
                <w:szCs w:val="28"/>
              </w:rPr>
              <w:t>Ныряют в аквариум рыжие кошки,</w:t>
            </w:r>
          </w:p>
          <w:p w:rsidR="004E7833" w:rsidRPr="008B5866" w:rsidRDefault="004E7833" w:rsidP="004E7833">
            <w:pPr>
              <w:rPr>
                <w:color w:val="000000"/>
                <w:sz w:val="28"/>
                <w:szCs w:val="28"/>
              </w:rPr>
            </w:pPr>
            <w:r w:rsidRPr="008B5866">
              <w:rPr>
                <w:color w:val="000000"/>
                <w:sz w:val="28"/>
                <w:szCs w:val="28"/>
              </w:rPr>
              <w:t>Носки начинают вязать канарейки,</w:t>
            </w:r>
          </w:p>
          <w:p w:rsidR="004E7833" w:rsidRPr="008B5866" w:rsidRDefault="004E7833" w:rsidP="004E7833">
            <w:pPr>
              <w:rPr>
                <w:color w:val="000000"/>
                <w:sz w:val="28"/>
                <w:szCs w:val="28"/>
              </w:rPr>
            </w:pPr>
            <w:r w:rsidRPr="008B5866">
              <w:rPr>
                <w:color w:val="000000"/>
                <w:sz w:val="28"/>
                <w:szCs w:val="28"/>
              </w:rPr>
              <w:t>Цветы малышей поливают из лейки,</w:t>
            </w:r>
          </w:p>
          <w:p w:rsidR="004E7833" w:rsidRPr="008B5866" w:rsidRDefault="004E7833" w:rsidP="004E7833">
            <w:pPr>
              <w:rPr>
                <w:color w:val="000000"/>
                <w:sz w:val="28"/>
                <w:szCs w:val="28"/>
              </w:rPr>
            </w:pPr>
            <w:r w:rsidRPr="008B5866">
              <w:rPr>
                <w:color w:val="000000"/>
                <w:sz w:val="28"/>
                <w:szCs w:val="28"/>
              </w:rPr>
              <w:t>Старик на окошке лежит, загорает,</w:t>
            </w:r>
          </w:p>
          <w:p w:rsidR="004E7833" w:rsidRPr="008B5866" w:rsidRDefault="004E7833" w:rsidP="004E7833">
            <w:pPr>
              <w:rPr>
                <w:color w:val="000000"/>
                <w:sz w:val="28"/>
                <w:szCs w:val="28"/>
              </w:rPr>
            </w:pPr>
            <w:r w:rsidRPr="008B5866">
              <w:rPr>
                <w:color w:val="000000"/>
                <w:sz w:val="28"/>
                <w:szCs w:val="28"/>
              </w:rPr>
              <w:t>А внучкина бабушка в куклы играет.</w:t>
            </w:r>
          </w:p>
          <w:p w:rsidR="004E7833" w:rsidRPr="008B5866" w:rsidRDefault="004E7833" w:rsidP="004E7833">
            <w:pPr>
              <w:rPr>
                <w:color w:val="000000"/>
                <w:sz w:val="28"/>
                <w:szCs w:val="28"/>
              </w:rPr>
            </w:pPr>
            <w:r w:rsidRPr="008B5866">
              <w:rPr>
                <w:color w:val="000000"/>
                <w:sz w:val="28"/>
                <w:szCs w:val="28"/>
              </w:rPr>
              <w:t>А рыбы читают веселые книжки,</w:t>
            </w:r>
          </w:p>
          <w:p w:rsidR="004E7833" w:rsidRPr="008B5866" w:rsidRDefault="004E7833" w:rsidP="004E7833">
            <w:pPr>
              <w:rPr>
                <w:color w:val="000000"/>
                <w:sz w:val="28"/>
                <w:szCs w:val="28"/>
              </w:rPr>
            </w:pPr>
            <w:r w:rsidRPr="008B5866">
              <w:rPr>
                <w:color w:val="000000"/>
                <w:sz w:val="28"/>
                <w:szCs w:val="28"/>
              </w:rPr>
              <w:t>Отняв потихонечку их у мальчишки.</w:t>
            </w:r>
          </w:p>
        </w:tc>
      </w:tr>
    </w:tbl>
    <w:p w:rsidR="004E7833" w:rsidRPr="008B5866" w:rsidRDefault="004E7833" w:rsidP="004E7833">
      <w:pPr>
        <w:rPr>
          <w:vanish/>
          <w:sz w:val="28"/>
          <w:szCs w:val="28"/>
        </w:rPr>
      </w:pPr>
    </w:p>
    <w:tbl>
      <w:tblPr>
        <w:tblW w:w="119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247"/>
        <w:gridCol w:w="8678"/>
      </w:tblGrid>
      <w:tr w:rsidR="004E7833" w:rsidRPr="008B5866" w:rsidTr="004E7833">
        <w:trPr>
          <w:trHeight w:val="5560"/>
        </w:trPr>
        <w:tc>
          <w:tcPr>
            <w:tcW w:w="2970" w:type="dxa"/>
            <w:tcBorders>
              <w:top w:val="single" w:sz="36" w:space="0" w:color="0070C0"/>
              <w:left w:val="single" w:sz="36" w:space="0" w:color="0070C0"/>
              <w:bottom w:val="single" w:sz="36" w:space="0" w:color="0070C0"/>
              <w:right w:val="single" w:sz="2" w:space="0" w:color="00000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lastRenderedPageBreak/>
              <w:t>  </w:t>
            </w:r>
            <w:r w:rsidRPr="008B5866">
              <w:rPr>
                <w:b/>
                <w:bCs/>
                <w:color w:val="000000"/>
                <w:sz w:val="28"/>
                <w:szCs w:val="28"/>
                <w:u w:val="single"/>
              </w:rPr>
              <w:t>Речевое развитие</w:t>
            </w:r>
          </w:p>
          <w:p w:rsidR="004E7833" w:rsidRPr="008B5866" w:rsidRDefault="004E7833" w:rsidP="004E7833">
            <w:pPr>
              <w:ind w:left="720"/>
              <w:rPr>
                <w:color w:val="000000"/>
                <w:sz w:val="28"/>
                <w:szCs w:val="28"/>
              </w:rPr>
            </w:pPr>
            <w:r w:rsidRPr="008B5866">
              <w:rPr>
                <w:color w:val="000000"/>
                <w:sz w:val="28"/>
                <w:szCs w:val="28"/>
              </w:rPr>
              <w:t>«Что слышно?»</w:t>
            </w:r>
          </w:p>
        </w:tc>
        <w:tc>
          <w:tcPr>
            <w:tcW w:w="7938" w:type="dxa"/>
            <w:tcBorders>
              <w:top w:val="single" w:sz="36" w:space="0" w:color="0070C0"/>
              <w:left w:val="single" w:sz="2" w:space="0" w:color="000000"/>
              <w:bottom w:val="single" w:sz="36" w:space="0" w:color="0070C0"/>
              <w:right w:val="single" w:sz="36" w:space="0" w:color="0070C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t>Цель: развитие слухового внимания.</w:t>
            </w:r>
          </w:p>
          <w:p w:rsidR="004E7833" w:rsidRPr="008B5866" w:rsidRDefault="004E7833" w:rsidP="004E7833">
            <w:pPr>
              <w:rPr>
                <w:color w:val="000000"/>
                <w:sz w:val="28"/>
                <w:szCs w:val="28"/>
              </w:rPr>
            </w:pPr>
            <w:r w:rsidRPr="008B5866">
              <w:rPr>
                <w:color w:val="000000"/>
                <w:sz w:val="28"/>
                <w:szCs w:val="28"/>
              </w:rPr>
              <w:t>Оборудование: предметы, издающие знакомые детям звуки; ширма.</w:t>
            </w:r>
          </w:p>
          <w:p w:rsidR="004E7833" w:rsidRPr="008B5866" w:rsidRDefault="004E7833" w:rsidP="004E7833">
            <w:pPr>
              <w:rPr>
                <w:color w:val="000000"/>
                <w:sz w:val="28"/>
                <w:szCs w:val="28"/>
              </w:rPr>
            </w:pPr>
            <w:r w:rsidRPr="008B5866">
              <w:rPr>
                <w:color w:val="000000"/>
                <w:sz w:val="28"/>
                <w:szCs w:val="28"/>
              </w:rPr>
              <w:t>Описание: Ведущий предлагает детям послушать и запомнить то, что происходит за дверью или ширмой. Затем он просит рассказать, что они слышали. Побеждает тот, кто больше и точнее определит источники звука.</w:t>
            </w:r>
          </w:p>
          <w:p w:rsidR="004E7833" w:rsidRPr="00680A9B" w:rsidRDefault="004E7833" w:rsidP="004E7833">
            <w:pPr>
              <w:rPr>
                <w:color w:val="000000"/>
                <w:sz w:val="28"/>
                <w:szCs w:val="28"/>
              </w:rPr>
            </w:pPr>
            <w:r w:rsidRPr="008B5866">
              <w:rPr>
                <w:color w:val="000000"/>
                <w:sz w:val="28"/>
                <w:szCs w:val="28"/>
              </w:rPr>
              <w:t>Инструкция: «Сейчас мы поиграем в игру «Что слышно?» и узнаем, кто самый внимательный. Нужно в полной тишине в течение некоторого времени (</w:t>
            </w:r>
            <w:r w:rsidRPr="00680A9B">
              <w:rPr>
                <w:color w:val="000000"/>
                <w:sz w:val="28"/>
                <w:szCs w:val="28"/>
              </w:rPr>
              <w:t>засекаю его я) внимательно слушать, что происходит за дверью (ширмой). По окончании данного времени (1—2 минуты) необходимо назвать как можно больше услышанных звуков. Чтобы каждому была дана возможность сказать, надо называть услышанные звуки в порядке своей очереди. Повторять звуки при назывании нельзя. Победит тот, кто больше всех назовет таких звуков».</w:t>
            </w:r>
          </w:p>
          <w:p w:rsidR="004E7833" w:rsidRPr="008B5866" w:rsidRDefault="004E7833" w:rsidP="004E7833">
            <w:pPr>
              <w:rPr>
                <w:color w:val="000000"/>
                <w:sz w:val="28"/>
                <w:szCs w:val="28"/>
              </w:rPr>
            </w:pPr>
            <w:r w:rsidRPr="008B5866">
              <w:rPr>
                <w:color w:val="FF0000"/>
                <w:sz w:val="28"/>
                <w:szCs w:val="28"/>
              </w:rPr>
              <w:t>Примечание. </w:t>
            </w:r>
            <w:r w:rsidRPr="008B5866">
              <w:rPr>
                <w:color w:val="000000"/>
                <w:sz w:val="28"/>
                <w:szCs w:val="28"/>
              </w:rPr>
              <w:t xml:space="preserve">Можно играть как с группой детей, так и с одним ребенком. Очередность в игре может быть установлена с помощью считалки. Предметы, которые могут быть использованы для игры: </w:t>
            </w:r>
            <w:bookmarkStart w:id="0" w:name="_GoBack"/>
            <w:bookmarkEnd w:id="0"/>
            <w:r w:rsidRPr="008B5866">
              <w:rPr>
                <w:color w:val="000000"/>
                <w:sz w:val="28"/>
                <w:szCs w:val="28"/>
              </w:rPr>
              <w:t>барабан, свисток, деревянные ложки, металлофон, детское пианино, емкости с водой для ее переливания и создания звуков льющейся воды, стеклянные предметы и молоточек для стука по стеклу и т.д.</w:t>
            </w:r>
          </w:p>
        </w:tc>
      </w:tr>
    </w:tbl>
    <w:p w:rsidR="004E7833" w:rsidRPr="008B5866" w:rsidRDefault="004E7833" w:rsidP="004E7833">
      <w:pPr>
        <w:rPr>
          <w:vanish/>
          <w:sz w:val="28"/>
          <w:szCs w:val="28"/>
        </w:rPr>
      </w:pPr>
    </w:p>
    <w:tbl>
      <w:tblPr>
        <w:tblW w:w="119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092"/>
        <w:gridCol w:w="8833"/>
      </w:tblGrid>
      <w:tr w:rsidR="004E7833" w:rsidRPr="008B5866" w:rsidTr="004E7833">
        <w:trPr>
          <w:trHeight w:val="5560"/>
        </w:trPr>
        <w:tc>
          <w:tcPr>
            <w:tcW w:w="2828" w:type="dxa"/>
            <w:tcBorders>
              <w:top w:val="single" w:sz="36" w:space="0" w:color="0070C0"/>
              <w:left w:val="single" w:sz="36" w:space="0" w:color="0070C0"/>
              <w:bottom w:val="single" w:sz="36" w:space="0" w:color="0070C0"/>
              <w:right w:val="single" w:sz="2" w:space="0" w:color="00000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lastRenderedPageBreak/>
              <w:t>  </w:t>
            </w:r>
            <w:r w:rsidRPr="008B5866">
              <w:rPr>
                <w:b/>
                <w:bCs/>
                <w:color w:val="000000"/>
                <w:sz w:val="28"/>
                <w:szCs w:val="28"/>
                <w:u w:val="single"/>
              </w:rPr>
              <w:t>Речевое развитие</w:t>
            </w:r>
          </w:p>
          <w:p w:rsidR="004E7833" w:rsidRPr="008B5866" w:rsidRDefault="004E7833" w:rsidP="004E7833">
            <w:pPr>
              <w:jc w:val="center"/>
              <w:rPr>
                <w:color w:val="000000"/>
                <w:sz w:val="28"/>
                <w:szCs w:val="28"/>
              </w:rPr>
            </w:pPr>
            <w:r w:rsidRPr="008B5866">
              <w:rPr>
                <w:color w:val="000000"/>
                <w:sz w:val="28"/>
                <w:szCs w:val="28"/>
              </w:rPr>
              <w:t>«Слушай звуки!»</w:t>
            </w:r>
          </w:p>
        </w:tc>
        <w:tc>
          <w:tcPr>
            <w:tcW w:w="8078" w:type="dxa"/>
            <w:tcBorders>
              <w:top w:val="single" w:sz="36" w:space="0" w:color="0070C0"/>
              <w:left w:val="single" w:sz="2" w:space="0" w:color="000000"/>
              <w:bottom w:val="single" w:sz="36" w:space="0" w:color="0070C0"/>
              <w:right w:val="single" w:sz="36" w:space="0" w:color="0070C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t> Цель: развитие произвольного внимания.</w:t>
            </w:r>
          </w:p>
          <w:p w:rsidR="004E7833" w:rsidRPr="008B5866" w:rsidRDefault="004E7833" w:rsidP="004E7833">
            <w:pPr>
              <w:rPr>
                <w:color w:val="000000"/>
                <w:sz w:val="28"/>
                <w:szCs w:val="28"/>
              </w:rPr>
            </w:pPr>
            <w:r w:rsidRPr="008B5866">
              <w:rPr>
                <w:color w:val="000000"/>
                <w:sz w:val="28"/>
                <w:szCs w:val="28"/>
              </w:rPr>
              <w:t>Оборудование: фортепьяно или аудиозапись.</w:t>
            </w:r>
          </w:p>
          <w:p w:rsidR="004E7833" w:rsidRPr="008B5866" w:rsidRDefault="004E7833" w:rsidP="004E7833">
            <w:pPr>
              <w:rPr>
                <w:color w:val="000000"/>
                <w:sz w:val="28"/>
                <w:szCs w:val="28"/>
              </w:rPr>
            </w:pPr>
            <w:r w:rsidRPr="008B5866">
              <w:rPr>
                <w:color w:val="000000"/>
                <w:sz w:val="28"/>
                <w:szCs w:val="28"/>
              </w:rPr>
              <w:t>Описание: Каждый ребенок выполняет движения в соответствии с услышанными звуками: низкий звук — становится в позу «плакучей ивы» (ноги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w:t>
            </w:r>
          </w:p>
          <w:p w:rsidR="004E7833" w:rsidRPr="008B5866" w:rsidRDefault="004E7833" w:rsidP="004E7833">
            <w:pPr>
              <w:rPr>
                <w:color w:val="000000"/>
                <w:sz w:val="28"/>
                <w:szCs w:val="28"/>
              </w:rPr>
            </w:pPr>
            <w:r w:rsidRPr="008B5866">
              <w:rPr>
                <w:color w:val="000000"/>
                <w:sz w:val="28"/>
                <w:szCs w:val="28"/>
              </w:rPr>
              <w:t>Инструкция: «Сейчас мы поиграем в игру «Слушай звуки!»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 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Начинаем играть».</w:t>
            </w:r>
          </w:p>
          <w:p w:rsidR="004E7833" w:rsidRPr="008B5866" w:rsidRDefault="004E7833" w:rsidP="004E7833">
            <w:pPr>
              <w:rPr>
                <w:color w:val="000000"/>
                <w:sz w:val="28"/>
                <w:szCs w:val="28"/>
              </w:rPr>
            </w:pPr>
            <w:r w:rsidRPr="008B5866">
              <w:rPr>
                <w:color w:val="FF0000"/>
                <w:sz w:val="28"/>
                <w:szCs w:val="28"/>
              </w:rPr>
              <w:t>Примечание</w:t>
            </w:r>
            <w:r w:rsidRPr="008B5866">
              <w:rPr>
                <w:color w:val="000000"/>
                <w:sz w:val="28"/>
                <w:szCs w:val="28"/>
              </w:rPr>
              <w:t>. Необходимо чередовать звуки, постепенно увеличивая темп.</w:t>
            </w:r>
          </w:p>
        </w:tc>
      </w:tr>
    </w:tbl>
    <w:p w:rsidR="004E7833" w:rsidRPr="008B5866" w:rsidRDefault="004E7833" w:rsidP="004E7833">
      <w:pPr>
        <w:rPr>
          <w:vanish/>
          <w:sz w:val="28"/>
          <w:szCs w:val="28"/>
        </w:rPr>
      </w:pPr>
    </w:p>
    <w:tbl>
      <w:tblPr>
        <w:tblW w:w="119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358"/>
        <w:gridCol w:w="8567"/>
      </w:tblGrid>
      <w:tr w:rsidR="004E7833" w:rsidRPr="008B5866" w:rsidTr="004E7833">
        <w:trPr>
          <w:trHeight w:val="5560"/>
        </w:trPr>
        <w:tc>
          <w:tcPr>
            <w:tcW w:w="3112" w:type="dxa"/>
            <w:tcBorders>
              <w:top w:val="single" w:sz="36" w:space="0" w:color="0070C0"/>
              <w:left w:val="single" w:sz="36" w:space="0" w:color="0070C0"/>
              <w:bottom w:val="single" w:sz="36" w:space="0" w:color="0070C0"/>
              <w:right w:val="single" w:sz="2" w:space="0" w:color="00000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lastRenderedPageBreak/>
              <w:t>  </w:t>
            </w:r>
            <w:r w:rsidRPr="008B5866">
              <w:rPr>
                <w:b/>
                <w:bCs/>
                <w:color w:val="000000"/>
                <w:sz w:val="28"/>
                <w:szCs w:val="28"/>
                <w:u w:val="single"/>
              </w:rPr>
              <w:t>Речевое развитие</w:t>
            </w:r>
          </w:p>
          <w:p w:rsidR="004E7833" w:rsidRPr="008B5866" w:rsidRDefault="004E7833" w:rsidP="004E7833">
            <w:pPr>
              <w:jc w:val="center"/>
              <w:rPr>
                <w:color w:val="000000"/>
                <w:sz w:val="28"/>
                <w:szCs w:val="28"/>
              </w:rPr>
            </w:pPr>
            <w:r w:rsidRPr="008B5866">
              <w:rPr>
                <w:color w:val="000000"/>
                <w:sz w:val="28"/>
                <w:szCs w:val="28"/>
              </w:rPr>
              <w:t>«Узнай по голосу-1».</w:t>
            </w:r>
          </w:p>
        </w:tc>
        <w:tc>
          <w:tcPr>
            <w:tcW w:w="7938" w:type="dxa"/>
            <w:tcBorders>
              <w:top w:val="single" w:sz="36" w:space="0" w:color="0070C0"/>
              <w:left w:val="single" w:sz="2" w:space="0" w:color="000000"/>
              <w:bottom w:val="single" w:sz="36" w:space="0" w:color="0070C0"/>
              <w:right w:val="single" w:sz="36" w:space="0" w:color="0070C0"/>
            </w:tcBorders>
            <w:shd w:val="clear" w:color="auto" w:fill="FFFFFF"/>
            <w:tcMar>
              <w:top w:w="0" w:type="dxa"/>
              <w:left w:w="116" w:type="dxa"/>
              <w:bottom w:w="0" w:type="dxa"/>
              <w:right w:w="116" w:type="dxa"/>
            </w:tcMar>
            <w:hideMark/>
          </w:tcPr>
          <w:p w:rsidR="004E7833" w:rsidRPr="008B5866" w:rsidRDefault="004E7833" w:rsidP="004E7833">
            <w:pPr>
              <w:rPr>
                <w:color w:val="000000"/>
                <w:sz w:val="28"/>
                <w:szCs w:val="28"/>
              </w:rPr>
            </w:pPr>
            <w:r w:rsidRPr="008B5866">
              <w:rPr>
                <w:color w:val="000000"/>
                <w:sz w:val="28"/>
                <w:szCs w:val="28"/>
              </w:rPr>
              <w:t>Цель: развитие слухового внимания, формирование умения узнавать друг друга по голосу</w:t>
            </w:r>
            <w:r w:rsidRPr="008B5866">
              <w:rPr>
                <w:b/>
                <w:bCs/>
                <w:color w:val="000000"/>
                <w:sz w:val="28"/>
                <w:szCs w:val="28"/>
              </w:rPr>
              <w:t>.</w:t>
            </w:r>
          </w:p>
          <w:p w:rsidR="004E7833" w:rsidRPr="008B5866" w:rsidRDefault="004E7833" w:rsidP="004E7833">
            <w:pPr>
              <w:rPr>
                <w:color w:val="000000"/>
                <w:sz w:val="28"/>
                <w:szCs w:val="28"/>
              </w:rPr>
            </w:pPr>
            <w:r w:rsidRPr="008B5866">
              <w:rPr>
                <w:color w:val="000000"/>
                <w:sz w:val="28"/>
                <w:szCs w:val="28"/>
              </w:rPr>
              <w:t>Оборудование: платок или повязка для завязывания глаз.</w:t>
            </w:r>
          </w:p>
          <w:p w:rsidR="004E7833" w:rsidRPr="008B5866" w:rsidRDefault="004E7833" w:rsidP="004E7833">
            <w:pPr>
              <w:rPr>
                <w:color w:val="000000"/>
                <w:sz w:val="28"/>
                <w:szCs w:val="28"/>
              </w:rPr>
            </w:pPr>
            <w:r w:rsidRPr="008B5866">
              <w:rPr>
                <w:color w:val="000000"/>
                <w:sz w:val="28"/>
                <w:szCs w:val="28"/>
              </w:rPr>
              <w:t>Описание: Стоя по кругу, дети выбирают водящего, который, находясь в центре круга с завязанными глазами, старается узнать детей по голосу. Угадав игрока по голосу, водящий меняется с ним местами.</w:t>
            </w:r>
          </w:p>
          <w:p w:rsidR="004E7833" w:rsidRPr="008B5866" w:rsidRDefault="004E7833" w:rsidP="004E7833">
            <w:pPr>
              <w:rPr>
                <w:color w:val="000000"/>
                <w:sz w:val="28"/>
                <w:szCs w:val="28"/>
              </w:rPr>
            </w:pPr>
            <w:r w:rsidRPr="008B5866">
              <w:rPr>
                <w:color w:val="000000"/>
                <w:sz w:val="28"/>
                <w:szCs w:val="28"/>
              </w:rPr>
              <w:t>Инструкция: «Сейчас мы с вами поиграем в интересную игру «Узнай по голосу». Для этого необходимо встать в круг и выбрать водящего, который с повязкой на глазах будет внимательно слушать голоса играющих. Тот, кому я дам знак, произнесет любое слово своим голосом. Водящий должен угадать игрока по голосу. Если он угадает игрока, то должен поменяться с ним местами: игрок становится водящим, а водящий — игроком. Если же не угадает, то продолжает быть водящим до тех пор, пока не узнает по голосу очередного игрока. Начнем игру».</w:t>
            </w:r>
          </w:p>
        </w:tc>
      </w:tr>
    </w:tbl>
    <w:p w:rsidR="004E7833" w:rsidRPr="004E7833" w:rsidRDefault="004E7833" w:rsidP="004E7833">
      <w:pPr>
        <w:rPr>
          <w:vanish/>
        </w:rPr>
      </w:pPr>
    </w:p>
    <w:p w:rsidR="004E7833" w:rsidRPr="004E7833" w:rsidRDefault="004E7833" w:rsidP="004E7833">
      <w:pPr>
        <w:rPr>
          <w:vanish/>
        </w:rPr>
      </w:pPr>
    </w:p>
    <w:p w:rsidR="004E7833" w:rsidRPr="004E7833" w:rsidRDefault="004E7833" w:rsidP="004E7833">
      <w:pPr>
        <w:rPr>
          <w:vanish/>
        </w:rPr>
      </w:pPr>
    </w:p>
    <w:p w:rsidR="004E7833" w:rsidRPr="004E7833" w:rsidRDefault="004E7833" w:rsidP="004E7833">
      <w:pPr>
        <w:rPr>
          <w:vanish/>
        </w:rPr>
      </w:pPr>
    </w:p>
    <w:p w:rsidR="004E7833" w:rsidRPr="004E7833" w:rsidRDefault="004E7833" w:rsidP="004E7833">
      <w:pPr>
        <w:rPr>
          <w:vanish/>
        </w:rPr>
      </w:pPr>
    </w:p>
    <w:p w:rsidR="009802EB" w:rsidRDefault="009802EB"/>
    <w:sectPr w:rsidR="009802EB" w:rsidSect="00680A9B">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BF1"/>
    <w:multiLevelType w:val="multilevel"/>
    <w:tmpl w:val="3B3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64C39"/>
    <w:multiLevelType w:val="multilevel"/>
    <w:tmpl w:val="ED6E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8651E"/>
    <w:multiLevelType w:val="multilevel"/>
    <w:tmpl w:val="0CE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4400C"/>
    <w:multiLevelType w:val="multilevel"/>
    <w:tmpl w:val="B634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DC2871"/>
    <w:multiLevelType w:val="multilevel"/>
    <w:tmpl w:val="787E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F02653"/>
    <w:multiLevelType w:val="multilevel"/>
    <w:tmpl w:val="D8F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592CDE"/>
    <w:multiLevelType w:val="multilevel"/>
    <w:tmpl w:val="F3BE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33"/>
    <w:rsid w:val="004E7833"/>
    <w:rsid w:val="00680A9B"/>
    <w:rsid w:val="008B5866"/>
    <w:rsid w:val="00980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E78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833"/>
    <w:rPr>
      <w:b/>
      <w:bCs/>
      <w:sz w:val="36"/>
      <w:szCs w:val="36"/>
    </w:rPr>
  </w:style>
  <w:style w:type="paragraph" w:customStyle="1" w:styleId="c13">
    <w:name w:val="c13"/>
    <w:basedOn w:val="a"/>
    <w:rsid w:val="004E7833"/>
    <w:pPr>
      <w:spacing w:before="100" w:beforeAutospacing="1" w:after="100" w:afterAutospacing="1"/>
    </w:pPr>
  </w:style>
  <w:style w:type="character" w:customStyle="1" w:styleId="c23">
    <w:name w:val="c23"/>
    <w:basedOn w:val="a0"/>
    <w:rsid w:val="004E7833"/>
  </w:style>
  <w:style w:type="paragraph" w:customStyle="1" w:styleId="c59">
    <w:name w:val="c59"/>
    <w:basedOn w:val="a"/>
    <w:rsid w:val="004E7833"/>
    <w:pPr>
      <w:spacing w:before="100" w:beforeAutospacing="1" w:after="100" w:afterAutospacing="1"/>
    </w:pPr>
  </w:style>
  <w:style w:type="character" w:customStyle="1" w:styleId="c44">
    <w:name w:val="c44"/>
    <w:basedOn w:val="a0"/>
    <w:rsid w:val="004E7833"/>
  </w:style>
  <w:style w:type="character" w:customStyle="1" w:styleId="c10">
    <w:name w:val="c10"/>
    <w:basedOn w:val="a0"/>
    <w:rsid w:val="004E7833"/>
  </w:style>
  <w:style w:type="paragraph" w:customStyle="1" w:styleId="c3">
    <w:name w:val="c3"/>
    <w:basedOn w:val="a"/>
    <w:rsid w:val="004E7833"/>
    <w:pPr>
      <w:spacing w:before="100" w:beforeAutospacing="1" w:after="100" w:afterAutospacing="1"/>
    </w:pPr>
  </w:style>
  <w:style w:type="paragraph" w:customStyle="1" w:styleId="c4">
    <w:name w:val="c4"/>
    <w:basedOn w:val="a"/>
    <w:rsid w:val="004E7833"/>
    <w:pPr>
      <w:spacing w:before="100" w:beforeAutospacing="1" w:after="100" w:afterAutospacing="1"/>
    </w:pPr>
  </w:style>
  <w:style w:type="character" w:customStyle="1" w:styleId="c15">
    <w:name w:val="c15"/>
    <w:basedOn w:val="a0"/>
    <w:rsid w:val="004E7833"/>
  </w:style>
  <w:style w:type="paragraph" w:customStyle="1" w:styleId="c1">
    <w:name w:val="c1"/>
    <w:basedOn w:val="a"/>
    <w:rsid w:val="004E7833"/>
    <w:pPr>
      <w:spacing w:before="100" w:beforeAutospacing="1" w:after="100" w:afterAutospacing="1"/>
    </w:pPr>
  </w:style>
  <w:style w:type="paragraph" w:customStyle="1" w:styleId="c9">
    <w:name w:val="c9"/>
    <w:basedOn w:val="a"/>
    <w:rsid w:val="004E7833"/>
    <w:pPr>
      <w:spacing w:before="100" w:beforeAutospacing="1" w:after="100" w:afterAutospacing="1"/>
    </w:pPr>
  </w:style>
  <w:style w:type="character" w:customStyle="1" w:styleId="c53">
    <w:name w:val="c53"/>
    <w:basedOn w:val="a0"/>
    <w:rsid w:val="004E7833"/>
  </w:style>
  <w:style w:type="character" w:customStyle="1" w:styleId="c30">
    <w:name w:val="c30"/>
    <w:basedOn w:val="a0"/>
    <w:rsid w:val="004E7833"/>
  </w:style>
  <w:style w:type="character" w:customStyle="1" w:styleId="c7">
    <w:name w:val="c7"/>
    <w:basedOn w:val="a0"/>
    <w:rsid w:val="004E7833"/>
  </w:style>
  <w:style w:type="character" w:customStyle="1" w:styleId="apple-converted-space">
    <w:name w:val="apple-converted-space"/>
    <w:basedOn w:val="a0"/>
    <w:rsid w:val="004E7833"/>
  </w:style>
  <w:style w:type="character" w:customStyle="1" w:styleId="c0">
    <w:name w:val="c0"/>
    <w:basedOn w:val="a0"/>
    <w:rsid w:val="004E7833"/>
  </w:style>
  <w:style w:type="character" w:customStyle="1" w:styleId="c21">
    <w:name w:val="c21"/>
    <w:basedOn w:val="a0"/>
    <w:rsid w:val="004E7833"/>
  </w:style>
  <w:style w:type="character" w:customStyle="1" w:styleId="c5">
    <w:name w:val="c5"/>
    <w:basedOn w:val="a0"/>
    <w:rsid w:val="004E7833"/>
  </w:style>
  <w:style w:type="character" w:customStyle="1" w:styleId="c16">
    <w:name w:val="c16"/>
    <w:basedOn w:val="a0"/>
    <w:rsid w:val="004E7833"/>
  </w:style>
  <w:style w:type="character" w:customStyle="1" w:styleId="c49">
    <w:name w:val="c49"/>
    <w:basedOn w:val="a0"/>
    <w:rsid w:val="004E7833"/>
  </w:style>
  <w:style w:type="character" w:customStyle="1" w:styleId="c33">
    <w:name w:val="c33"/>
    <w:basedOn w:val="a0"/>
    <w:rsid w:val="004E7833"/>
  </w:style>
  <w:style w:type="character" w:customStyle="1" w:styleId="c61">
    <w:name w:val="c61"/>
    <w:basedOn w:val="a0"/>
    <w:rsid w:val="004E7833"/>
  </w:style>
  <w:style w:type="character" w:customStyle="1" w:styleId="c96">
    <w:name w:val="c96"/>
    <w:basedOn w:val="a0"/>
    <w:rsid w:val="004E7833"/>
  </w:style>
  <w:style w:type="character" w:customStyle="1" w:styleId="c2">
    <w:name w:val="c2"/>
    <w:basedOn w:val="a0"/>
    <w:rsid w:val="004E7833"/>
  </w:style>
  <w:style w:type="character" w:customStyle="1" w:styleId="c60">
    <w:name w:val="c60"/>
    <w:basedOn w:val="a0"/>
    <w:rsid w:val="004E7833"/>
  </w:style>
  <w:style w:type="character" w:customStyle="1" w:styleId="c22">
    <w:name w:val="c22"/>
    <w:basedOn w:val="a0"/>
    <w:rsid w:val="004E7833"/>
  </w:style>
  <w:style w:type="character" w:customStyle="1" w:styleId="c41">
    <w:name w:val="c41"/>
    <w:basedOn w:val="a0"/>
    <w:rsid w:val="004E7833"/>
  </w:style>
  <w:style w:type="character" w:customStyle="1" w:styleId="c19">
    <w:name w:val="c19"/>
    <w:basedOn w:val="a0"/>
    <w:rsid w:val="004E7833"/>
  </w:style>
  <w:style w:type="paragraph" w:customStyle="1" w:styleId="c17">
    <w:name w:val="c17"/>
    <w:basedOn w:val="a"/>
    <w:rsid w:val="004E7833"/>
    <w:pPr>
      <w:spacing w:before="100" w:beforeAutospacing="1" w:after="100" w:afterAutospacing="1"/>
    </w:pPr>
  </w:style>
  <w:style w:type="character" w:customStyle="1" w:styleId="c11">
    <w:name w:val="c11"/>
    <w:basedOn w:val="a0"/>
    <w:rsid w:val="004E7833"/>
  </w:style>
  <w:style w:type="character" w:customStyle="1" w:styleId="c82">
    <w:name w:val="c82"/>
    <w:basedOn w:val="a0"/>
    <w:rsid w:val="004E7833"/>
  </w:style>
  <w:style w:type="character" w:customStyle="1" w:styleId="c80">
    <w:name w:val="c80"/>
    <w:basedOn w:val="a0"/>
    <w:rsid w:val="004E7833"/>
  </w:style>
  <w:style w:type="character" w:customStyle="1" w:styleId="c93">
    <w:name w:val="c93"/>
    <w:basedOn w:val="a0"/>
    <w:rsid w:val="004E7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4E783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7833"/>
    <w:rPr>
      <w:b/>
      <w:bCs/>
      <w:sz w:val="36"/>
      <w:szCs w:val="36"/>
    </w:rPr>
  </w:style>
  <w:style w:type="paragraph" w:customStyle="1" w:styleId="c13">
    <w:name w:val="c13"/>
    <w:basedOn w:val="a"/>
    <w:rsid w:val="004E7833"/>
    <w:pPr>
      <w:spacing w:before="100" w:beforeAutospacing="1" w:after="100" w:afterAutospacing="1"/>
    </w:pPr>
  </w:style>
  <w:style w:type="character" w:customStyle="1" w:styleId="c23">
    <w:name w:val="c23"/>
    <w:basedOn w:val="a0"/>
    <w:rsid w:val="004E7833"/>
  </w:style>
  <w:style w:type="paragraph" w:customStyle="1" w:styleId="c59">
    <w:name w:val="c59"/>
    <w:basedOn w:val="a"/>
    <w:rsid w:val="004E7833"/>
    <w:pPr>
      <w:spacing w:before="100" w:beforeAutospacing="1" w:after="100" w:afterAutospacing="1"/>
    </w:pPr>
  </w:style>
  <w:style w:type="character" w:customStyle="1" w:styleId="c44">
    <w:name w:val="c44"/>
    <w:basedOn w:val="a0"/>
    <w:rsid w:val="004E7833"/>
  </w:style>
  <w:style w:type="character" w:customStyle="1" w:styleId="c10">
    <w:name w:val="c10"/>
    <w:basedOn w:val="a0"/>
    <w:rsid w:val="004E7833"/>
  </w:style>
  <w:style w:type="paragraph" w:customStyle="1" w:styleId="c3">
    <w:name w:val="c3"/>
    <w:basedOn w:val="a"/>
    <w:rsid w:val="004E7833"/>
    <w:pPr>
      <w:spacing w:before="100" w:beforeAutospacing="1" w:after="100" w:afterAutospacing="1"/>
    </w:pPr>
  </w:style>
  <w:style w:type="paragraph" w:customStyle="1" w:styleId="c4">
    <w:name w:val="c4"/>
    <w:basedOn w:val="a"/>
    <w:rsid w:val="004E7833"/>
    <w:pPr>
      <w:spacing w:before="100" w:beforeAutospacing="1" w:after="100" w:afterAutospacing="1"/>
    </w:pPr>
  </w:style>
  <w:style w:type="character" w:customStyle="1" w:styleId="c15">
    <w:name w:val="c15"/>
    <w:basedOn w:val="a0"/>
    <w:rsid w:val="004E7833"/>
  </w:style>
  <w:style w:type="paragraph" w:customStyle="1" w:styleId="c1">
    <w:name w:val="c1"/>
    <w:basedOn w:val="a"/>
    <w:rsid w:val="004E7833"/>
    <w:pPr>
      <w:spacing w:before="100" w:beforeAutospacing="1" w:after="100" w:afterAutospacing="1"/>
    </w:pPr>
  </w:style>
  <w:style w:type="paragraph" w:customStyle="1" w:styleId="c9">
    <w:name w:val="c9"/>
    <w:basedOn w:val="a"/>
    <w:rsid w:val="004E7833"/>
    <w:pPr>
      <w:spacing w:before="100" w:beforeAutospacing="1" w:after="100" w:afterAutospacing="1"/>
    </w:pPr>
  </w:style>
  <w:style w:type="character" w:customStyle="1" w:styleId="c53">
    <w:name w:val="c53"/>
    <w:basedOn w:val="a0"/>
    <w:rsid w:val="004E7833"/>
  </w:style>
  <w:style w:type="character" w:customStyle="1" w:styleId="c30">
    <w:name w:val="c30"/>
    <w:basedOn w:val="a0"/>
    <w:rsid w:val="004E7833"/>
  </w:style>
  <w:style w:type="character" w:customStyle="1" w:styleId="c7">
    <w:name w:val="c7"/>
    <w:basedOn w:val="a0"/>
    <w:rsid w:val="004E7833"/>
  </w:style>
  <w:style w:type="character" w:customStyle="1" w:styleId="apple-converted-space">
    <w:name w:val="apple-converted-space"/>
    <w:basedOn w:val="a0"/>
    <w:rsid w:val="004E7833"/>
  </w:style>
  <w:style w:type="character" w:customStyle="1" w:styleId="c0">
    <w:name w:val="c0"/>
    <w:basedOn w:val="a0"/>
    <w:rsid w:val="004E7833"/>
  </w:style>
  <w:style w:type="character" w:customStyle="1" w:styleId="c21">
    <w:name w:val="c21"/>
    <w:basedOn w:val="a0"/>
    <w:rsid w:val="004E7833"/>
  </w:style>
  <w:style w:type="character" w:customStyle="1" w:styleId="c5">
    <w:name w:val="c5"/>
    <w:basedOn w:val="a0"/>
    <w:rsid w:val="004E7833"/>
  </w:style>
  <w:style w:type="character" w:customStyle="1" w:styleId="c16">
    <w:name w:val="c16"/>
    <w:basedOn w:val="a0"/>
    <w:rsid w:val="004E7833"/>
  </w:style>
  <w:style w:type="character" w:customStyle="1" w:styleId="c49">
    <w:name w:val="c49"/>
    <w:basedOn w:val="a0"/>
    <w:rsid w:val="004E7833"/>
  </w:style>
  <w:style w:type="character" w:customStyle="1" w:styleId="c33">
    <w:name w:val="c33"/>
    <w:basedOn w:val="a0"/>
    <w:rsid w:val="004E7833"/>
  </w:style>
  <w:style w:type="character" w:customStyle="1" w:styleId="c61">
    <w:name w:val="c61"/>
    <w:basedOn w:val="a0"/>
    <w:rsid w:val="004E7833"/>
  </w:style>
  <w:style w:type="character" w:customStyle="1" w:styleId="c96">
    <w:name w:val="c96"/>
    <w:basedOn w:val="a0"/>
    <w:rsid w:val="004E7833"/>
  </w:style>
  <w:style w:type="character" w:customStyle="1" w:styleId="c2">
    <w:name w:val="c2"/>
    <w:basedOn w:val="a0"/>
    <w:rsid w:val="004E7833"/>
  </w:style>
  <w:style w:type="character" w:customStyle="1" w:styleId="c60">
    <w:name w:val="c60"/>
    <w:basedOn w:val="a0"/>
    <w:rsid w:val="004E7833"/>
  </w:style>
  <w:style w:type="character" w:customStyle="1" w:styleId="c22">
    <w:name w:val="c22"/>
    <w:basedOn w:val="a0"/>
    <w:rsid w:val="004E7833"/>
  </w:style>
  <w:style w:type="character" w:customStyle="1" w:styleId="c41">
    <w:name w:val="c41"/>
    <w:basedOn w:val="a0"/>
    <w:rsid w:val="004E7833"/>
  </w:style>
  <w:style w:type="character" w:customStyle="1" w:styleId="c19">
    <w:name w:val="c19"/>
    <w:basedOn w:val="a0"/>
    <w:rsid w:val="004E7833"/>
  </w:style>
  <w:style w:type="paragraph" w:customStyle="1" w:styleId="c17">
    <w:name w:val="c17"/>
    <w:basedOn w:val="a"/>
    <w:rsid w:val="004E7833"/>
    <w:pPr>
      <w:spacing w:before="100" w:beforeAutospacing="1" w:after="100" w:afterAutospacing="1"/>
    </w:pPr>
  </w:style>
  <w:style w:type="character" w:customStyle="1" w:styleId="c11">
    <w:name w:val="c11"/>
    <w:basedOn w:val="a0"/>
    <w:rsid w:val="004E7833"/>
  </w:style>
  <w:style w:type="character" w:customStyle="1" w:styleId="c82">
    <w:name w:val="c82"/>
    <w:basedOn w:val="a0"/>
    <w:rsid w:val="004E7833"/>
  </w:style>
  <w:style w:type="character" w:customStyle="1" w:styleId="c80">
    <w:name w:val="c80"/>
    <w:basedOn w:val="a0"/>
    <w:rsid w:val="004E7833"/>
  </w:style>
  <w:style w:type="character" w:customStyle="1" w:styleId="c93">
    <w:name w:val="c93"/>
    <w:basedOn w:val="a0"/>
    <w:rsid w:val="004E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637</Words>
  <Characters>3633</Characters>
  <Application>Microsoft Office Word</Application>
  <DocSecurity>0</DocSecurity>
  <Lines>30</Lines>
  <Paragraphs>8</Paragraphs>
  <ScaleCrop>false</ScaleCrop>
  <Company>SPecialiST RePack</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AntuanettA</dc:creator>
  <cp:lastModifiedBy>user</cp:lastModifiedBy>
  <cp:revision>5</cp:revision>
  <dcterms:created xsi:type="dcterms:W3CDTF">2017-05-05T20:25:00Z</dcterms:created>
  <dcterms:modified xsi:type="dcterms:W3CDTF">2024-07-07T19:20:00Z</dcterms:modified>
</cp:coreProperties>
</file>